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7DD1" w14:textId="77777777" w:rsidR="00A06658" w:rsidRPr="00A06658" w:rsidRDefault="00A06658" w:rsidP="00A06658">
      <w:pPr>
        <w:shd w:val="clear" w:color="auto" w:fill="FFFFFF"/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Nabór ofert w trybie art. 19a</w:t>
      </w:r>
    </w:p>
    <w:p w14:paraId="6759AC37" w14:textId="34AA9C80" w:rsidR="00A06658" w:rsidRPr="00A06658" w:rsidRDefault="00A06658" w:rsidP="00A06658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Pozakonkursowy tryb udzielania dotacji organizacjom pozarządowym i innym podmiotom prowadzącym działalność pożytku publicznego w zakresie </w:t>
      </w:r>
      <w:r w:rsidR="009C730D" w:rsidRPr="00B7068F">
        <w:rPr>
          <w:rFonts w:ascii="Times New Roman" w:hAnsi="Times New Roman" w:cs="Times New Roman"/>
          <w:b/>
          <w:bCs/>
          <w:sz w:val="24"/>
          <w:szCs w:val="24"/>
        </w:rPr>
        <w:t>wspierania</w:t>
      </w:r>
      <w:r w:rsidR="009C73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720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C730D">
        <w:rPr>
          <w:rFonts w:ascii="Times New Roman" w:hAnsi="Times New Roman" w:cs="Times New Roman"/>
          <w:b/>
          <w:bCs/>
          <w:sz w:val="24"/>
          <w:szCs w:val="24"/>
        </w:rPr>
        <w:t xml:space="preserve">i upowszechniania </w:t>
      </w:r>
      <w:r w:rsidR="009C730D" w:rsidRPr="00887EAC">
        <w:rPr>
          <w:rFonts w:ascii="Times New Roman" w:hAnsi="Times New Roman"/>
          <w:b/>
          <w:bCs/>
          <w:sz w:val="24"/>
          <w:szCs w:val="24"/>
        </w:rPr>
        <w:t>kultury, sztuki, ochrony dóbr kultury i dziedzictwa</w:t>
      </w:r>
      <w:r w:rsidRPr="00A066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.</w:t>
      </w:r>
    </w:p>
    <w:p w14:paraId="7630AC65" w14:textId="77777777" w:rsidR="00A06658" w:rsidRPr="00A06658" w:rsidRDefault="00A06658" w:rsidP="00A06658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DLA KOGO ?</w:t>
      </w:r>
    </w:p>
    <w:p w14:paraId="4452868B" w14:textId="43CDB926" w:rsidR="00A06658" w:rsidRPr="00A06658" w:rsidRDefault="00A06658" w:rsidP="00A06658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Podmioty określone w art. 11 ust. 3 ustawy z dnia 24 kwietnia 2003 r. o  działalności pożytku publicznego i o wolontariacie, w tym stowarzyszenia zwykłe lub dokonały zmian zgodnie z nowelizacją ustawy Prawo o stowarzyszeniach – jeżeli ich cele statutowe obejmują prowadzenie działalności pożytku w zakresie zadania - mogą starać się o dotację z budżetu powiatu drawskiego na realizację zadania publicznego z pominięciem otwartego konkursu ofert (na podstawie art. 19.a ustawy o działalności pożytku publicznego i o wolontariacie).</w:t>
      </w:r>
    </w:p>
    <w:p w14:paraId="2D00530C" w14:textId="77777777" w:rsidR="00A06658" w:rsidRPr="00A06658" w:rsidRDefault="00A06658" w:rsidP="00A06658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 JAKĄ KWOTĘ MOŻNA SIĘ STARAĆ ?</w:t>
      </w:r>
    </w:p>
    <w:p w14:paraId="007EB0F4" w14:textId="68C90A7F" w:rsidR="00A06658" w:rsidRPr="00A06658" w:rsidRDefault="00A06658" w:rsidP="002B5E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Kwota dofinansowania lub finansowania zadania w trybie tzw. uproszczonym, lub małych zleceń nie może przekroczyć </w:t>
      </w:r>
      <w:r w:rsidR="009C730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20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00 zł.</w:t>
      </w:r>
    </w:p>
    <w:p w14:paraId="17573FF5" w14:textId="203F460A" w:rsidR="00A06658" w:rsidRPr="00A06658" w:rsidRDefault="00A06658" w:rsidP="002B5E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W danym roku kalendarzowym łączna kwota środków finansowych przekazana z budżetu Powiatu Drawskiego tej samej organizacji na realizację zadań publicznych w trybie uproszczonym nie może przekroczyć 20.000 zł.</w:t>
      </w:r>
    </w:p>
    <w:p w14:paraId="093D6024" w14:textId="77777777" w:rsidR="00A06658" w:rsidRPr="00A06658" w:rsidRDefault="00A06658" w:rsidP="00A06658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TERMIN REALIZACJI ZADANIA:</w:t>
      </w:r>
    </w:p>
    <w:p w14:paraId="129E04A8" w14:textId="77777777" w:rsidR="00A06658" w:rsidRPr="00A06658" w:rsidRDefault="00A06658" w:rsidP="00A06658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Termin realizacji zadania nie może być dłuższy niż 90 dni. </w:t>
      </w:r>
    </w:p>
    <w:p w14:paraId="53256C5F" w14:textId="77777777" w:rsidR="00A06658" w:rsidRPr="00A06658" w:rsidRDefault="00A06658" w:rsidP="00A06658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TERMIN SKŁADANIA OFERT:</w:t>
      </w:r>
    </w:p>
    <w:p w14:paraId="5DBB57B5" w14:textId="47E696A9" w:rsidR="00A06658" w:rsidRPr="00A06658" w:rsidRDefault="00A06658" w:rsidP="002332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Nabór trwa od momentu publikacji w generatorze witkac.pl </w:t>
      </w:r>
      <w:r w:rsidR="00860FB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 tj. 04.07.2023r. do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momentu wyczerpania limitu środków finansowych przewidzianych w </w:t>
      </w:r>
      <w:r w:rsidR="00860FB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2023 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roku.  </w:t>
      </w:r>
    </w:p>
    <w:p w14:paraId="77209F28" w14:textId="77777777" w:rsidR="00A06658" w:rsidRPr="00A06658" w:rsidRDefault="00A06658" w:rsidP="002332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Ze względów organizacyjnych, prosimy o składanie ofert w trybie pozakonkursowym, co najmniej 30 dni kalendarzowych przed rozpoczęciem planowanego zadania.</w:t>
      </w:r>
    </w:p>
    <w:p w14:paraId="3986AAA8" w14:textId="77777777" w:rsidR="00A06658" w:rsidRPr="00A06658" w:rsidRDefault="00A06658" w:rsidP="00A06658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REALIZACJĘ OFERTY UZNAJE SIĘ ZA NIECELOWĄ, JEŚLI ZACHODZI CO NAJMNIEJ JEDNA Z NASTĘPUJĄCYCH OKOLICZNOŚCI:</w:t>
      </w:r>
    </w:p>
    <w:p w14:paraId="7E4DC2DF" w14:textId="77777777" w:rsidR="00A06658" w:rsidRPr="00A06658" w:rsidRDefault="00A06658" w:rsidP="002B5E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oferta została złożona później niż 30 dni przed planowanym terminem rozpoczęcia realizacji zadania publicznego;</w:t>
      </w:r>
    </w:p>
    <w:p w14:paraId="0839EF09" w14:textId="77777777" w:rsidR="00A06658" w:rsidRPr="00A06658" w:rsidRDefault="00A06658" w:rsidP="002B5E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zadanie nie odpowiada zakresowi działalności statutowej oferenta;</w:t>
      </w:r>
    </w:p>
    <w:p w14:paraId="3193CFDD" w14:textId="250B251B" w:rsidR="00A06658" w:rsidRPr="00A06658" w:rsidRDefault="00A06658" w:rsidP="002B5E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określone w ofercie cele i rezultaty zadania nie są zbieżne z programami i strategiami obowiązującymi w Powiecie Drawskim;</w:t>
      </w:r>
    </w:p>
    <w:p w14:paraId="0E9A0F7B" w14:textId="77777777" w:rsidR="00A06658" w:rsidRPr="00A06658" w:rsidRDefault="00A06658" w:rsidP="002B5E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realizacja zadania wskazanego w ofercie nie jest możliwa;</w:t>
      </w:r>
    </w:p>
    <w:p w14:paraId="47508C05" w14:textId="1EC3A6C4" w:rsidR="00A06658" w:rsidRPr="00A06658" w:rsidRDefault="00A06658" w:rsidP="002B5E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uwzględnione przez oferenta działania nie zapewnią osiągnięcia zakładanych rezultatów;</w:t>
      </w:r>
    </w:p>
    <w:p w14:paraId="78186757" w14:textId="77777777" w:rsidR="00A06658" w:rsidRDefault="00A06658" w:rsidP="002B5E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oferta nie zawiera informacji o możliwości realizacji zadania przez oferenta, w tym o posiadanych zasobach, które będą wykorzystywane przy realizacji zadania (rzeczowych, kadrowych);</w:t>
      </w:r>
    </w:p>
    <w:p w14:paraId="5B417867" w14:textId="77777777" w:rsidR="00A06658" w:rsidRDefault="00A06658" w:rsidP="002B5E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szacunkowe koszty realizacji zadania są nieadekwatne do planowanych działań i rezultatów.</w:t>
      </w:r>
    </w:p>
    <w:p w14:paraId="5F7511B9" w14:textId="77777777" w:rsidR="008B2BC2" w:rsidRPr="00A06658" w:rsidRDefault="008B2BC2" w:rsidP="008B2BC2">
      <w:p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9B4F4BC" w14:textId="77777777" w:rsidR="00A06658" w:rsidRPr="00A06658" w:rsidRDefault="00A06658" w:rsidP="00A06658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lastRenderedPageBreak/>
        <w:t> PROCEDURA:</w:t>
      </w:r>
    </w:p>
    <w:p w14:paraId="2E1DD106" w14:textId="31C6ED6A" w:rsidR="00A06658" w:rsidRPr="00A06658" w:rsidRDefault="00A06658" w:rsidP="002332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Przygotować i złożyć ofertę na realizację zadania elektronicznie za pomocą </w:t>
      </w:r>
      <w:r w:rsidR="007764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generatora WITKAC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 oraz złożyć w wersji papierowej stanowiącej wydruk z generatora </w:t>
      </w:r>
      <w:r w:rsidR="007764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WITKAC</w:t>
      </w:r>
    </w:p>
    <w:p w14:paraId="33217E97" w14:textId="2A512D1E" w:rsidR="00A06658" w:rsidRPr="00A06658" w:rsidRDefault="00A06658" w:rsidP="002332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Oferty w wersji papierowej stanowiącej wydruk z WITKAC  złożyć do Starostwa Powiatowego w </w:t>
      </w:r>
      <w:r w:rsidR="0077642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Drawsku Pomorskim</w:t>
      </w:r>
      <w:r w:rsidR="00C11A5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ul. Pl. E. Orzeszkowej 3, 78-500 Drawsko Pomorskie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 W przypadku uznania za celową realizację zgłoszonego zadania - w ciągu 7 dni roboczych od dnia wpłynięcia oferty jest ona upubliczniana, tj. zamieszczana:</w:t>
      </w:r>
    </w:p>
    <w:p w14:paraId="27022BA4" w14:textId="2C699BDA" w:rsidR="00A06658" w:rsidRPr="00A06658" w:rsidRDefault="00A06658" w:rsidP="002332C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W Biuletynie Informacji Publicznej</w:t>
      </w:r>
      <w:r w:rsidR="002B5E9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Starostwa Powiatowego w Drawsku Pomorskim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w zakładce organizacje pozarządowe - tryb małych zleceń,</w:t>
      </w:r>
    </w:p>
    <w:p w14:paraId="195102AE" w14:textId="73D2754E" w:rsidR="00A06658" w:rsidRPr="00A06658" w:rsidRDefault="00A06658" w:rsidP="002332C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Na stronie internetowej Starostwa Powiatowego w </w:t>
      </w:r>
      <w:r w:rsidR="002B5E9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Drawsku Pomorskim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w zakładce organizacje pozarządowe,</w:t>
      </w:r>
    </w:p>
    <w:p w14:paraId="53E0875B" w14:textId="31997095" w:rsidR="00A06658" w:rsidRPr="00A06658" w:rsidRDefault="00A06658" w:rsidP="002332C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Na tablicy ogłoszeń Starostwa Powiatowego w </w:t>
      </w:r>
      <w:r w:rsidR="002B5E9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Drawsku Pomorskim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67B58619" w14:textId="0F65D90A" w:rsidR="00A06658" w:rsidRPr="00A06658" w:rsidRDefault="00A06658" w:rsidP="002332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W terminie 7 dni od dnia upublicznienia oferty, każdy może zgłosić do niej uwagi i przesłać do </w:t>
      </w:r>
      <w:r w:rsidR="002B5E9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Starostwa Powiatowego, go głównego specjalisty ds. Współpracy z organizacjami pozarządowymi i przedsiębiorcami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39E65755" w14:textId="7FDE848A" w:rsidR="00A06658" w:rsidRPr="00A06658" w:rsidRDefault="00A06658" w:rsidP="002332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 rozpatrzeniu tych uwag i pozytywnym rozstrzygnięciu przez Zarządu Powiatu w </w:t>
      </w:r>
      <w:r w:rsidR="002B5E9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Drawsku Pomorskim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zawierana jest z organizacją pozarządową umowa dotycząca realizacji zadnia publicznego.</w:t>
      </w:r>
    </w:p>
    <w:p w14:paraId="641613B1" w14:textId="560F48E4" w:rsidR="001B0F0E" w:rsidRDefault="00A06658" w:rsidP="004646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Sprawozdanie z realizacji zadania należy sporządzić </w:t>
      </w:r>
      <w:r w:rsidR="002332C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w generatorze WITKAC 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wg uproszczonego wzoru sprawozdania określonego w załączniku nr 2</w:t>
      </w:r>
      <w:r w:rsidR="002332C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 Rozporządzenia Przewodniczącego Komitetu do spraw Pożytku Publicznego z dnia 24 października 2018 r. w sprawie uproszczonego wzoru oferty i uproszczonego wzoru sprawozdania z realizacji zadania publicznego (Dz.U. z 2018 poz. 2055).</w:t>
      </w:r>
    </w:p>
    <w:p w14:paraId="680EFA50" w14:textId="05ACD1C0" w:rsidR="0046464D" w:rsidRDefault="0046464D" w:rsidP="004646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Odpowiedzi na pytania udziela główny specjalista ds. współpracy z organizacjami pozarzadowymi i przedsiębiorcami tel. 533 099 898 mail; j.kulesza@powiatdrawski.pl.</w:t>
      </w:r>
    </w:p>
    <w:p w14:paraId="0BEE4046" w14:textId="77777777" w:rsidR="0046464D" w:rsidRPr="0046464D" w:rsidRDefault="0046464D" w:rsidP="0046464D">
      <w:pPr>
        <w:shd w:val="clear" w:color="auto" w:fill="FFFFFF"/>
        <w:spacing w:before="100" w:beforeAutospacing="1" w:after="100" w:afterAutospacing="1" w:line="240" w:lineRule="auto"/>
        <w:ind w:left="36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sectPr w:rsidR="0046464D" w:rsidRPr="004646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4695" w14:textId="77777777" w:rsidR="004C2F4D" w:rsidRDefault="004C2F4D" w:rsidP="0046464D">
      <w:pPr>
        <w:spacing w:after="0" w:line="240" w:lineRule="auto"/>
      </w:pPr>
      <w:r>
        <w:separator/>
      </w:r>
    </w:p>
  </w:endnote>
  <w:endnote w:type="continuationSeparator" w:id="0">
    <w:p w14:paraId="0B2B5924" w14:textId="77777777" w:rsidR="004C2F4D" w:rsidRDefault="004C2F4D" w:rsidP="0046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B9FF" w14:textId="77777777" w:rsidR="004C2F4D" w:rsidRDefault="004C2F4D" w:rsidP="0046464D">
      <w:pPr>
        <w:spacing w:after="0" w:line="240" w:lineRule="auto"/>
      </w:pPr>
      <w:r>
        <w:separator/>
      </w:r>
    </w:p>
  </w:footnote>
  <w:footnote w:type="continuationSeparator" w:id="0">
    <w:p w14:paraId="1BBA6B41" w14:textId="77777777" w:rsidR="004C2F4D" w:rsidRDefault="004C2F4D" w:rsidP="00464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528498"/>
      <w:docPartObj>
        <w:docPartGallery w:val="Page Numbers (Top of Page)"/>
        <w:docPartUnique/>
      </w:docPartObj>
    </w:sdtPr>
    <w:sdtContent>
      <w:p w14:paraId="65956487" w14:textId="21C21EC1" w:rsidR="0046464D" w:rsidRDefault="0046464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E604E19" w14:textId="77777777" w:rsidR="0046464D" w:rsidRDefault="004646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781D"/>
    <w:multiLevelType w:val="multilevel"/>
    <w:tmpl w:val="8F984CFE"/>
    <w:lvl w:ilvl="0">
      <w:start w:val="1"/>
      <w:numFmt w:val="bullet"/>
      <w:lvlText w:val=""/>
      <w:lvlJc w:val="left"/>
      <w:pPr>
        <w:tabs>
          <w:tab w:val="num" w:pos="-1380"/>
        </w:tabs>
        <w:ind w:left="-13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660"/>
        </w:tabs>
        <w:ind w:left="-6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3274A"/>
    <w:multiLevelType w:val="multilevel"/>
    <w:tmpl w:val="ECC02BD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</w:lvl>
    <w:lvl w:ilvl="1" w:tentative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entative="1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entative="1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entative="1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entative="1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entative="1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2" w15:restartNumberingAfterBreak="0">
    <w:nsid w:val="3FF01458"/>
    <w:multiLevelType w:val="multilevel"/>
    <w:tmpl w:val="E0A6C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F335F"/>
    <w:multiLevelType w:val="multilevel"/>
    <w:tmpl w:val="22AE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0C4254"/>
    <w:multiLevelType w:val="multilevel"/>
    <w:tmpl w:val="86363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B213F5"/>
    <w:multiLevelType w:val="hybridMultilevel"/>
    <w:tmpl w:val="B2B66B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5738A1"/>
    <w:multiLevelType w:val="multilevel"/>
    <w:tmpl w:val="9F0CF624"/>
    <w:lvl w:ilvl="0">
      <w:start w:val="1"/>
      <w:numFmt w:val="lowerLetter"/>
      <w:lvlText w:val="%1)"/>
      <w:lvlJc w:val="left"/>
      <w:pPr>
        <w:tabs>
          <w:tab w:val="num" w:pos="300"/>
        </w:tabs>
        <w:ind w:left="300" w:hanging="360"/>
      </w:pPr>
    </w:lvl>
    <w:lvl w:ilvl="1" w:tentative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entative="1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entative="1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entative="1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entative="1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entative="1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7" w15:restartNumberingAfterBreak="0">
    <w:nsid w:val="71522AA6"/>
    <w:multiLevelType w:val="multilevel"/>
    <w:tmpl w:val="DFF4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AB424E"/>
    <w:multiLevelType w:val="multilevel"/>
    <w:tmpl w:val="FA48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E161F7"/>
    <w:multiLevelType w:val="multilevel"/>
    <w:tmpl w:val="FE70C7AA"/>
    <w:lvl w:ilvl="0">
      <w:start w:val="1"/>
      <w:numFmt w:val="bullet"/>
      <w:lvlText w:val=""/>
      <w:lvlJc w:val="left"/>
      <w:pPr>
        <w:tabs>
          <w:tab w:val="num" w:pos="-7680"/>
        </w:tabs>
        <w:ind w:left="-7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6960"/>
        </w:tabs>
        <w:ind w:left="-6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6240"/>
        </w:tabs>
        <w:ind w:left="-6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5520"/>
        </w:tabs>
        <w:ind w:left="-5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4800"/>
        </w:tabs>
        <w:ind w:left="-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4080"/>
        </w:tabs>
        <w:ind w:left="-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-3360"/>
        </w:tabs>
        <w:ind w:left="-3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-2640"/>
        </w:tabs>
        <w:ind w:left="-2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-1920"/>
        </w:tabs>
        <w:ind w:left="-1920" w:hanging="360"/>
      </w:pPr>
      <w:rPr>
        <w:rFonts w:ascii="Wingdings" w:hAnsi="Wingdings" w:hint="default"/>
        <w:sz w:val="20"/>
      </w:rPr>
    </w:lvl>
  </w:abstractNum>
  <w:num w:numId="1" w16cid:durableId="175462970">
    <w:abstractNumId w:val="0"/>
  </w:num>
  <w:num w:numId="2" w16cid:durableId="712466025">
    <w:abstractNumId w:val="9"/>
  </w:num>
  <w:num w:numId="3" w16cid:durableId="759644980">
    <w:abstractNumId w:val="1"/>
  </w:num>
  <w:num w:numId="4" w16cid:durableId="1833712069">
    <w:abstractNumId w:val="8"/>
  </w:num>
  <w:num w:numId="5" w16cid:durableId="1827159752">
    <w:abstractNumId w:val="7"/>
  </w:num>
  <w:num w:numId="6" w16cid:durableId="1000079363">
    <w:abstractNumId w:val="3"/>
  </w:num>
  <w:num w:numId="7" w16cid:durableId="1211921076">
    <w:abstractNumId w:val="4"/>
  </w:num>
  <w:num w:numId="8" w16cid:durableId="850678134">
    <w:abstractNumId w:val="6"/>
  </w:num>
  <w:num w:numId="9" w16cid:durableId="1185435391">
    <w:abstractNumId w:val="5"/>
  </w:num>
  <w:num w:numId="10" w16cid:durableId="519247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58"/>
    <w:rsid w:val="001B0F0E"/>
    <w:rsid w:val="002332C0"/>
    <w:rsid w:val="002769AF"/>
    <w:rsid w:val="002B5E94"/>
    <w:rsid w:val="003B6B68"/>
    <w:rsid w:val="0046464D"/>
    <w:rsid w:val="004C2F4D"/>
    <w:rsid w:val="00776421"/>
    <w:rsid w:val="007F720A"/>
    <w:rsid w:val="00860FB8"/>
    <w:rsid w:val="008B2BC2"/>
    <w:rsid w:val="009C730D"/>
    <w:rsid w:val="00A06658"/>
    <w:rsid w:val="00C11A5A"/>
    <w:rsid w:val="00F2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A7A0"/>
  <w15:chartTrackingRefBased/>
  <w15:docId w15:val="{3F804E47-FD28-44B7-97E6-B5CCC407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06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6658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A0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Pogrubienie">
    <w:name w:val="Strong"/>
    <w:basedOn w:val="Domylnaczcionkaakapitu"/>
    <w:uiPriority w:val="22"/>
    <w:qFormat/>
    <w:rsid w:val="00A0665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0665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0665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64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64D"/>
  </w:style>
  <w:style w:type="paragraph" w:styleId="Stopka">
    <w:name w:val="footer"/>
    <w:basedOn w:val="Normalny"/>
    <w:link w:val="StopkaZnak"/>
    <w:uiPriority w:val="99"/>
    <w:unhideWhenUsed/>
    <w:rsid w:val="00464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97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NGO</cp:lastModifiedBy>
  <cp:revision>8</cp:revision>
  <cp:lastPrinted>2023-06-14T19:57:00Z</cp:lastPrinted>
  <dcterms:created xsi:type="dcterms:W3CDTF">2023-06-14T19:56:00Z</dcterms:created>
  <dcterms:modified xsi:type="dcterms:W3CDTF">2023-07-04T08:20:00Z</dcterms:modified>
</cp:coreProperties>
</file>