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4A" w:rsidRPr="00DD2126" w:rsidRDefault="00DD2126" w:rsidP="00DD2126">
      <w:pPr>
        <w:jc w:val="right"/>
        <w:rPr>
          <w:rFonts w:ascii="Times New Roman" w:hAnsi="Times New Roman" w:cs="Times New Roman"/>
          <w:i/>
        </w:rPr>
      </w:pPr>
      <w:r w:rsidRPr="00DD2126">
        <w:rPr>
          <w:rFonts w:ascii="Times New Roman" w:hAnsi="Times New Roman" w:cs="Times New Roman"/>
          <w:i/>
        </w:rPr>
        <w:t>Załącznik nr 6 do SIWZ</w:t>
      </w:r>
    </w:p>
    <w:p w:rsidR="00DD2126" w:rsidRPr="00DD2126" w:rsidRDefault="00DD2126" w:rsidP="00DD2126">
      <w:pPr>
        <w:jc w:val="both"/>
        <w:rPr>
          <w:rFonts w:ascii="Times New Roman" w:hAnsi="Times New Roman" w:cs="Times New Roman"/>
        </w:rPr>
      </w:pPr>
    </w:p>
    <w:p w:rsidR="00DD2126" w:rsidRPr="00DD2126" w:rsidRDefault="00DD2126" w:rsidP="00DD2126">
      <w:pPr>
        <w:jc w:val="center"/>
        <w:rPr>
          <w:rFonts w:ascii="Times New Roman" w:hAnsi="Times New Roman" w:cs="Times New Roman"/>
        </w:rPr>
      </w:pPr>
      <w:r w:rsidRPr="00DD2126">
        <w:rPr>
          <w:rFonts w:ascii="Times New Roman" w:hAnsi="Times New Roman" w:cs="Times New Roman"/>
        </w:rPr>
        <w:t>ISTOTNE POSTANOWIENIA UMOWY</w:t>
      </w:r>
    </w:p>
    <w:p w:rsidR="00DD2126" w:rsidRPr="00DD2126" w:rsidRDefault="00DD2126" w:rsidP="00DD2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2126" w:rsidRDefault="00DD2126" w:rsidP="00DD21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2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8756C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</w:t>
      </w:r>
      <w:r w:rsidRPr="00DD2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zleca, a </w:t>
      </w:r>
      <w:r w:rsidR="00B8756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</w:t>
      </w:r>
      <w:r w:rsidRPr="00DD2126">
        <w:rPr>
          <w:rFonts w:ascii="Times New Roman" w:eastAsia="Times New Roman" w:hAnsi="Times New Roman" w:cs="Times New Roman"/>
          <w:sz w:val="24"/>
          <w:szCs w:val="24"/>
          <w:lang w:eastAsia="pl-PL"/>
        </w:rPr>
        <w:t>ca zobowiązuje się do dostarczania na terenie …………………………………………………., przesyłek za pokwitowaniem tj. za zwrotnym potwierdzeniem odbioru.</w:t>
      </w:r>
    </w:p>
    <w:p w:rsidR="00DD2126" w:rsidRPr="00DD2126" w:rsidRDefault="00DD2126" w:rsidP="00DD212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6" w:rsidRDefault="00DD2126" w:rsidP="00DD21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26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zawiera się na czas określony od 01 stycznia 201</w:t>
      </w:r>
      <w:r w:rsidR="001717E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DD2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31 grudnia 201</w:t>
      </w:r>
      <w:r w:rsidR="001717E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bookmarkStart w:id="0" w:name="_GoBack"/>
      <w:bookmarkEnd w:id="0"/>
      <w:r w:rsidRPr="00DD2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DD2126" w:rsidRPr="00DD2126" w:rsidRDefault="00DD2126" w:rsidP="00DD2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6" w:rsidRPr="00DD2126" w:rsidRDefault="00DD2126" w:rsidP="00DD212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126">
        <w:rPr>
          <w:rFonts w:ascii="Times New Roman" w:eastAsia="Calibri" w:hAnsi="Times New Roman" w:cs="Times New Roman"/>
          <w:sz w:val="23"/>
          <w:szCs w:val="23"/>
        </w:rPr>
        <w:t>Wykonawca zobowiązany jest do odbioru przesyłek trzy razy w tygodniu (</w:t>
      </w:r>
      <w:r>
        <w:rPr>
          <w:rFonts w:ascii="Times New Roman" w:eastAsia="Calibri" w:hAnsi="Times New Roman" w:cs="Times New Roman"/>
          <w:sz w:val="23"/>
          <w:szCs w:val="23"/>
        </w:rPr>
        <w:t xml:space="preserve">np. </w:t>
      </w:r>
      <w:r w:rsidRPr="00DD2126">
        <w:rPr>
          <w:rFonts w:ascii="Times New Roman" w:eastAsia="Calibri" w:hAnsi="Times New Roman" w:cs="Times New Roman"/>
          <w:sz w:val="23"/>
          <w:szCs w:val="23"/>
        </w:rPr>
        <w:t xml:space="preserve">poniedziałek, środa, piątek) i na każde wezwanie Zamawiającego, w przypadku przesyłki o charakterze pilnym. Odbioru przesyłek przygotowanych do wyekspediowania z siedziby głównej Zamawiającego, tj. z Punktu Informacyjnego w Starostwie Powiatowym w Drawsku Pomorskiem przy pl. E. Orzeszkowej 3, należy dokonywać od poniedziałku do piątku w dni robocze w godzinach 13.00-14.00. Odbiór przesyłek przygotowanych do wyekspediowania będzie każdorazowo dokumentowany przez Wykonawcę pieczątką, podpisem i datą w zestawieniu przesyłek nadanych (dla przesyłek rejestrowanych) oraz na zestawieniu ilościowym przesyłek wg poszczególnych kategorii wagowych (dla przesyłek zwykłych - nierejestrowanych). </w:t>
      </w:r>
    </w:p>
    <w:p w:rsidR="00DD2126" w:rsidRPr="00DD2126" w:rsidRDefault="00DD2126" w:rsidP="00DD2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6" w:rsidRDefault="00DD2126" w:rsidP="00DD21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26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Przesyłki dostarcza się adresatom za pokwitowaniem.</w:t>
      </w:r>
    </w:p>
    <w:p w:rsidR="00DD2126" w:rsidRPr="00DD2126" w:rsidRDefault="00DD2126" w:rsidP="00DD2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6" w:rsidRDefault="00DD2126" w:rsidP="00DD21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26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Przesyłki należy doręczyć najpóźniej w ciągu 3 dni od daty ich pobrania ze Starostwa, natomiast przesyłki oznaczone jako PILNE- tego samego dnia.</w:t>
      </w:r>
    </w:p>
    <w:p w:rsidR="00DD2126" w:rsidRPr="00DD2126" w:rsidRDefault="00DD2126" w:rsidP="00DD2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6" w:rsidRDefault="00DD2126" w:rsidP="00DD21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2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 adresata pismo doręcza się za pokwitowaniem dorosłemu  domownikowi, sąsiadowi lub dozorcy domu, jeżeli osoby te podjęły się oddania pisma adresatowi. O doręczeniu pisma sąsiadowi lub dozorcy zawiadamia się adresata, umieszczając zawiadomienie w skrzynce na korespondencję lub, gdy to nie jest możliwe, w drzwiach mieszkania.</w:t>
      </w:r>
    </w:p>
    <w:p w:rsidR="00DD2126" w:rsidRPr="00DD2126" w:rsidRDefault="00DD2126" w:rsidP="00DD2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6" w:rsidRDefault="00DD2126" w:rsidP="00DD21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niemożności doręczenia pisma w sposób wskazany </w:t>
      </w:r>
      <w:r w:rsidR="00B8756C">
        <w:rPr>
          <w:rFonts w:ascii="Times New Roman" w:eastAsia="Times New Roman" w:hAnsi="Times New Roman" w:cs="Times New Roman"/>
          <w:sz w:val="24"/>
          <w:szCs w:val="24"/>
          <w:lang w:eastAsia="pl-PL"/>
        </w:rPr>
        <w:t>wyżej</w:t>
      </w:r>
      <w:r w:rsidRPr="00DD2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ponowić próbę doręczenia co najmniej dwukrotnie. Jeżeli doręczenie okaże się nieskuteczne, pismo ze stosowna adnotacją należy złożyć w </w:t>
      </w:r>
      <w:r w:rsidR="00B8756C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</w:t>
      </w:r>
      <w:r w:rsidRPr="00DD2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Starostwa Powiatowego Drawsku Pomorskim.</w:t>
      </w:r>
    </w:p>
    <w:p w:rsidR="00DD2126" w:rsidRPr="00DD2126" w:rsidRDefault="00DD2126" w:rsidP="00DD2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6" w:rsidRDefault="00DD2126" w:rsidP="00DD21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26">
        <w:rPr>
          <w:rFonts w:ascii="Times New Roman" w:eastAsia="Times New Roman" w:hAnsi="Times New Roman" w:cs="Times New Roman"/>
          <w:sz w:val="24"/>
          <w:szCs w:val="24"/>
          <w:lang w:eastAsia="pl-PL"/>
        </w:rPr>
        <w:t>Pokwitowanie odbioru przesyłki polega na złożeniu przez odbiorcę swego podpisu ze wskazaniem daty doręczenia.</w:t>
      </w:r>
    </w:p>
    <w:p w:rsidR="00DD2126" w:rsidRPr="00DD2126" w:rsidRDefault="00DD2126" w:rsidP="00DD2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6" w:rsidRPr="00DD2126" w:rsidRDefault="00DD2126" w:rsidP="00DD212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126">
        <w:rPr>
          <w:rFonts w:ascii="Times New Roman" w:eastAsia="Calibri" w:hAnsi="Times New Roman" w:cs="Times New Roman"/>
          <w:color w:val="000000"/>
          <w:sz w:val="23"/>
          <w:szCs w:val="23"/>
        </w:rPr>
        <w:t>Wykonawca będzie doręczał do siedziby Zamawiającego pokwitowane przez adresata „potwierdzenie odbioru” niezwłocznie po dokonaniu doręczenia przesyłki.</w:t>
      </w:r>
    </w:p>
    <w:p w:rsidR="00DD2126" w:rsidRPr="00DD2126" w:rsidRDefault="00DD2126" w:rsidP="00DD21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2126" w:rsidRPr="00DD2126" w:rsidRDefault="00DD2126" w:rsidP="00DD212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12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Wykonawca zobowiązany jest do honorowania, obsługiwania „zwrotnego potwierdzenia odbioru” stanowiącego potwierdzenie doręczenia i odbioru przesyłki na zasadach określonych w ustawie z dnia 14 czerwca 1960 r. – Kodeks postępowania administracyjnego (Dz.U. z 2000 r. Nr 98, poz. 1071, z późn. zm.). </w:t>
      </w:r>
    </w:p>
    <w:p w:rsidR="00DD2126" w:rsidRPr="00DD2126" w:rsidRDefault="00DD2126" w:rsidP="00DD2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6" w:rsidRDefault="00DD2126" w:rsidP="00DD21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odbierający uchyla się od potwierdzenia doręczenia lub nie może tego uczynić, </w:t>
      </w:r>
      <w:r w:rsidR="00B8756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DD2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 stwierdza datę doręczenia oraz wskazuje osobę, która odebrała przesyłkę oraz przyczynę braku podpisu odbiorcy.</w:t>
      </w:r>
    </w:p>
    <w:p w:rsidR="00DD2126" w:rsidRPr="00DD2126" w:rsidRDefault="00DD2126" w:rsidP="00DD2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6" w:rsidRDefault="00B8756C" w:rsidP="00DD21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DD2126" w:rsidRPr="00DD2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powierzyć wykonywania przedmiotu niniejszej umowy osobie trzeciej bez zgody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="00DD2126" w:rsidRPr="00DD2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wyrażonej na piśmie.</w:t>
      </w:r>
    </w:p>
    <w:p w:rsidR="00DD2126" w:rsidRPr="00DD2126" w:rsidRDefault="00DD2126" w:rsidP="00DD2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6" w:rsidRDefault="00DD2126" w:rsidP="00DD21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26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zostać rozwiązana w każdym czasie za zgodnym porozumieniem stron z zachowaniem 2-tygodniowego okresu wypowiedzenia.</w:t>
      </w:r>
    </w:p>
    <w:p w:rsidR="00DD2126" w:rsidRPr="00DD2126" w:rsidRDefault="00DD2126" w:rsidP="00DD2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6" w:rsidRPr="00DD2126" w:rsidRDefault="00DD2126" w:rsidP="00DD21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naruszenia przez </w:t>
      </w:r>
      <w:r w:rsidR="00B8756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Pr="00DD2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postanowień umowy, </w:t>
      </w:r>
      <w:r w:rsidR="00B8756C" w:rsidRPr="00DD212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8756C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</w:t>
      </w:r>
      <w:r w:rsidRPr="00DD2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rozwiązać umowę  w trybie natychmiastowym z winy </w:t>
      </w:r>
      <w:r w:rsidR="00B8756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</w:t>
      </w:r>
      <w:r w:rsidRPr="00DD2126">
        <w:rPr>
          <w:rFonts w:ascii="Times New Roman" w:eastAsia="Times New Roman" w:hAnsi="Times New Roman" w:cs="Times New Roman"/>
          <w:sz w:val="24"/>
          <w:szCs w:val="24"/>
          <w:lang w:eastAsia="pl-PL"/>
        </w:rPr>
        <w:t>cy, bez zachowania okresu wypowiedzenia.</w:t>
      </w:r>
    </w:p>
    <w:p w:rsidR="00DD2126" w:rsidRPr="00DD2126" w:rsidRDefault="00DD2126" w:rsidP="00DD212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6" w:rsidRPr="00DD2126" w:rsidRDefault="00DD2126" w:rsidP="00DD2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2126" w:rsidRPr="00DD2126" w:rsidRDefault="00DD2126" w:rsidP="00DD2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2126" w:rsidRPr="00DD2126" w:rsidRDefault="00DD2126" w:rsidP="00DD2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6" w:rsidRPr="00DD2126" w:rsidRDefault="00DD2126" w:rsidP="00DD2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6" w:rsidRPr="00DD2126" w:rsidRDefault="00DD2126" w:rsidP="00DD2126">
      <w:pPr>
        <w:jc w:val="both"/>
        <w:rPr>
          <w:rFonts w:ascii="Times New Roman" w:hAnsi="Times New Roman" w:cs="Times New Roman"/>
        </w:rPr>
      </w:pPr>
    </w:p>
    <w:sectPr w:rsidR="00DD2126" w:rsidRPr="00DD2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7B4"/>
    <w:multiLevelType w:val="hybridMultilevel"/>
    <w:tmpl w:val="41C21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421491"/>
    <w:multiLevelType w:val="hybridMultilevel"/>
    <w:tmpl w:val="9AB210BA"/>
    <w:lvl w:ilvl="0" w:tplc="0415000F">
      <w:start w:val="1"/>
      <w:numFmt w:val="decimal"/>
      <w:lvlText w:val="%1."/>
      <w:lvlJc w:val="left"/>
      <w:pPr>
        <w:ind w:left="1268" w:hanging="360"/>
      </w:pPr>
    </w:lvl>
    <w:lvl w:ilvl="1" w:tplc="04150019" w:tentative="1">
      <w:start w:val="1"/>
      <w:numFmt w:val="lowerLetter"/>
      <w:lvlText w:val="%2."/>
      <w:lvlJc w:val="left"/>
      <w:pPr>
        <w:ind w:left="1988" w:hanging="360"/>
      </w:pPr>
    </w:lvl>
    <w:lvl w:ilvl="2" w:tplc="0415001B" w:tentative="1">
      <w:start w:val="1"/>
      <w:numFmt w:val="lowerRoman"/>
      <w:lvlText w:val="%3."/>
      <w:lvlJc w:val="right"/>
      <w:pPr>
        <w:ind w:left="2708" w:hanging="180"/>
      </w:pPr>
    </w:lvl>
    <w:lvl w:ilvl="3" w:tplc="0415000F" w:tentative="1">
      <w:start w:val="1"/>
      <w:numFmt w:val="decimal"/>
      <w:lvlText w:val="%4."/>
      <w:lvlJc w:val="left"/>
      <w:pPr>
        <w:ind w:left="3428" w:hanging="360"/>
      </w:pPr>
    </w:lvl>
    <w:lvl w:ilvl="4" w:tplc="04150019" w:tentative="1">
      <w:start w:val="1"/>
      <w:numFmt w:val="lowerLetter"/>
      <w:lvlText w:val="%5."/>
      <w:lvlJc w:val="left"/>
      <w:pPr>
        <w:ind w:left="4148" w:hanging="360"/>
      </w:pPr>
    </w:lvl>
    <w:lvl w:ilvl="5" w:tplc="0415001B" w:tentative="1">
      <w:start w:val="1"/>
      <w:numFmt w:val="lowerRoman"/>
      <w:lvlText w:val="%6."/>
      <w:lvlJc w:val="right"/>
      <w:pPr>
        <w:ind w:left="4868" w:hanging="180"/>
      </w:pPr>
    </w:lvl>
    <w:lvl w:ilvl="6" w:tplc="0415000F" w:tentative="1">
      <w:start w:val="1"/>
      <w:numFmt w:val="decimal"/>
      <w:lvlText w:val="%7."/>
      <w:lvlJc w:val="left"/>
      <w:pPr>
        <w:ind w:left="5588" w:hanging="360"/>
      </w:pPr>
    </w:lvl>
    <w:lvl w:ilvl="7" w:tplc="04150019" w:tentative="1">
      <w:start w:val="1"/>
      <w:numFmt w:val="lowerLetter"/>
      <w:lvlText w:val="%8."/>
      <w:lvlJc w:val="left"/>
      <w:pPr>
        <w:ind w:left="6308" w:hanging="360"/>
      </w:pPr>
    </w:lvl>
    <w:lvl w:ilvl="8" w:tplc="0415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2">
    <w:nsid w:val="2A3D20B6"/>
    <w:multiLevelType w:val="hybridMultilevel"/>
    <w:tmpl w:val="726AB3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FE033EC"/>
    <w:multiLevelType w:val="hybridMultilevel"/>
    <w:tmpl w:val="253E0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16C10"/>
    <w:multiLevelType w:val="hybridMultilevel"/>
    <w:tmpl w:val="067AEF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2212BA8"/>
    <w:multiLevelType w:val="hybridMultilevel"/>
    <w:tmpl w:val="B068F5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CC"/>
    <w:rsid w:val="001717E0"/>
    <w:rsid w:val="0096044A"/>
    <w:rsid w:val="00A27ACC"/>
    <w:rsid w:val="00B8756C"/>
    <w:rsid w:val="00DD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cp:lastPrinted>2015-12-22T08:46:00Z</cp:lastPrinted>
  <dcterms:created xsi:type="dcterms:W3CDTF">2013-12-12T13:22:00Z</dcterms:created>
  <dcterms:modified xsi:type="dcterms:W3CDTF">2015-12-22T08:47:00Z</dcterms:modified>
</cp:coreProperties>
</file>