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EB" w:rsidRDefault="00B020EB" w:rsidP="008E6A60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D-0</w:t>
      </w:r>
      <w:r w:rsidR="00607D05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.0</w:t>
      </w:r>
      <w:r w:rsidR="00607D05">
        <w:rPr>
          <w:rFonts w:ascii="Arial" w:hAnsi="Arial" w:cs="Arial"/>
          <w:b/>
          <w:sz w:val="28"/>
        </w:rPr>
        <w:t>6</w:t>
      </w:r>
      <w:r>
        <w:rPr>
          <w:rFonts w:ascii="Arial" w:hAnsi="Arial" w:cs="Arial"/>
          <w:b/>
          <w:sz w:val="28"/>
        </w:rPr>
        <w:t>.01</w:t>
      </w:r>
      <w:r w:rsidR="00607D05">
        <w:rPr>
          <w:rFonts w:ascii="Arial" w:hAnsi="Arial" w:cs="Arial"/>
          <w:b/>
          <w:sz w:val="28"/>
        </w:rPr>
        <w:t>b</w:t>
      </w:r>
    </w:p>
    <w:p w:rsidR="00B020EB" w:rsidRDefault="00607D05" w:rsidP="008E6A6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PODBUDOWA</w:t>
      </w:r>
    </w:p>
    <w:p w:rsidR="00607D05" w:rsidRDefault="00607D05" w:rsidP="008E6A60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Z BETONU CEMENTOWEGO</w:t>
      </w:r>
    </w:p>
    <w:p w:rsidR="00B020EB" w:rsidRDefault="00B020EB" w:rsidP="008E6A6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WSTĘP</w:t>
      </w:r>
    </w:p>
    <w:p w:rsidR="00B020EB" w:rsidRDefault="00B020EB" w:rsidP="008E6A60">
      <w:pPr>
        <w:spacing w:after="0"/>
        <w:jc w:val="both"/>
        <w:rPr>
          <w:rFonts w:ascii="Arial" w:hAnsi="Arial" w:cs="Arial"/>
          <w:b/>
        </w:rPr>
      </w:pPr>
    </w:p>
    <w:p w:rsidR="00B020EB" w:rsidRDefault="00B020EB" w:rsidP="000361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 Przedmiot ST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Przedmiotem niniejszej specyfikacji technicznej są wymagania dotyczące wykonania i odbioru robót związanych z wykonaniem podbudowy z betonu cementowego</w:t>
      </w:r>
      <w:r w:rsidR="00D53455">
        <w:rPr>
          <w:rFonts w:ascii="Arial" w:eastAsia="Times New Roman" w:hAnsi="Arial" w:cs="Arial"/>
          <w:szCs w:val="24"/>
          <w:lang w:eastAsia="pl-PL"/>
        </w:rPr>
        <w:t xml:space="preserve">, które zostaną wykonane w ramach zadania </w:t>
      </w:r>
      <w:r w:rsidR="0065698D" w:rsidRPr="00D24C76">
        <w:rPr>
          <w:rFonts w:ascii="Arial" w:hAnsi="Arial" w:cs="Arial"/>
        </w:rPr>
        <w:t>„</w:t>
      </w:r>
      <w:r w:rsidR="006F1CF4">
        <w:rPr>
          <w:rFonts w:ascii="Arial" w:hAnsi="Arial" w:cs="Arial"/>
        </w:rPr>
        <w:t xml:space="preserve">Budowa parkingu dla pojazdów osobowych przy ul. </w:t>
      </w:r>
      <w:r w:rsidR="00490C01">
        <w:rPr>
          <w:rFonts w:ascii="Arial" w:hAnsi="Arial" w:cs="Arial"/>
        </w:rPr>
        <w:t xml:space="preserve">Bolesława </w:t>
      </w:r>
      <w:r w:rsidR="006F1CF4">
        <w:rPr>
          <w:rFonts w:ascii="Arial" w:hAnsi="Arial" w:cs="Arial"/>
        </w:rPr>
        <w:t>Chrobrego w Drawsku Pomorskim”</w:t>
      </w:r>
    </w:p>
    <w:p w:rsidR="00607D05" w:rsidRDefault="00607D05" w:rsidP="00036170">
      <w:pPr>
        <w:spacing w:after="0"/>
        <w:jc w:val="both"/>
        <w:rPr>
          <w:rFonts w:ascii="Arial" w:hAnsi="Arial" w:cs="Arial"/>
          <w:b/>
        </w:rPr>
      </w:pPr>
    </w:p>
    <w:p w:rsidR="00747851" w:rsidRPr="008E6A60" w:rsidRDefault="00747851" w:rsidP="00036170">
      <w:pPr>
        <w:spacing w:after="0"/>
        <w:jc w:val="both"/>
        <w:rPr>
          <w:rFonts w:ascii="Arial" w:hAnsi="Arial" w:cs="Arial"/>
          <w:b/>
        </w:rPr>
      </w:pPr>
      <w:r w:rsidRPr="008E6A60">
        <w:rPr>
          <w:rFonts w:ascii="Arial" w:hAnsi="Arial" w:cs="Arial"/>
          <w:b/>
        </w:rPr>
        <w:t>1.2. Zakres stosowania ST</w:t>
      </w:r>
    </w:p>
    <w:p w:rsidR="00E20AC4" w:rsidRDefault="00E20AC4" w:rsidP="00E20AC4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techniczna stanowi część dokumentów przetargowych i kontraktowych przy zlecaniu i realizacji robót opisanych w podpunkcie 1.1.</w:t>
      </w:r>
    </w:p>
    <w:p w:rsidR="00607D05" w:rsidRDefault="00607D05" w:rsidP="00036170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8E6A60" w:rsidRDefault="00747851" w:rsidP="00036170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E6A60">
        <w:rPr>
          <w:rFonts w:ascii="Arial" w:eastAsia="Times New Roman" w:hAnsi="Arial" w:cs="Arial"/>
          <w:b/>
          <w:szCs w:val="24"/>
          <w:lang w:eastAsia="pl-PL"/>
        </w:rPr>
        <w:t>1.3. Zakres robót objętych ST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Ustalenia zawarte w niniejszej specyfikacji dotyczą zasad prowadzenia robót związanych z wykonaniem i odbiorem podbudowy z betonu cementowego pod nawierzchnię ulepszoną dróg i ulic o ruchu ciężkim oraz podbudów pod nawierzchnię parkingów, placów postojowych itp.</w:t>
      </w:r>
    </w:p>
    <w:p w:rsidR="00607D05" w:rsidRDefault="00607D05" w:rsidP="00607D05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8E6A60" w:rsidRDefault="00747851" w:rsidP="00607D05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E6A60">
        <w:rPr>
          <w:rFonts w:ascii="Arial" w:eastAsia="Times New Roman" w:hAnsi="Arial" w:cs="Arial"/>
          <w:b/>
          <w:szCs w:val="24"/>
          <w:lang w:eastAsia="pl-PL"/>
        </w:rPr>
        <w:t>1.4. Określenia podstawowe</w:t>
      </w:r>
    </w:p>
    <w:p w:rsidR="00607D05" w:rsidRDefault="00607D05" w:rsidP="00607D05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8E6A60" w:rsidRDefault="00747851" w:rsidP="00607D0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b/>
          <w:szCs w:val="24"/>
          <w:lang w:eastAsia="pl-PL"/>
        </w:rPr>
        <w:t>1.4.1.</w:t>
      </w:r>
      <w:r w:rsidRPr="008E6A60">
        <w:rPr>
          <w:rFonts w:ascii="Arial" w:eastAsia="Times New Roman" w:hAnsi="Arial" w:cs="Arial"/>
          <w:b/>
          <w:szCs w:val="24"/>
          <w:lang w:eastAsia="pl-PL"/>
        </w:rPr>
        <w:tab/>
        <w:t>Podbudowa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- dolna część nawierzchni służąca do przenoszenia obciążeń od ruchu na podłoże.</w:t>
      </w:r>
    </w:p>
    <w:p w:rsidR="00747851" w:rsidRPr="008E6A60" w:rsidRDefault="00747851" w:rsidP="00607D0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b/>
          <w:szCs w:val="24"/>
          <w:lang w:eastAsia="pl-PL"/>
        </w:rPr>
        <w:t>1.4.2.</w:t>
      </w:r>
      <w:r w:rsidRPr="008E6A60">
        <w:rPr>
          <w:rFonts w:ascii="Arial" w:eastAsia="Times New Roman" w:hAnsi="Arial" w:cs="Arial"/>
          <w:b/>
          <w:szCs w:val="24"/>
          <w:lang w:eastAsia="pl-PL"/>
        </w:rPr>
        <w:tab/>
        <w:t>Podbudowa z betonu cementowego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- warstwa zagęszczonej mieszanki betonowej, która po osiągnięciu wytrzymałości na ściskanie odpowiadającej klasie betonu B 15 (lub wyjątkowo wyższej), stanowi fragment nośnej części nawierzchni, służący do przenoszenia obciążeń od ruchu na podłoże.</w:t>
      </w:r>
    </w:p>
    <w:p w:rsidR="00747851" w:rsidRPr="008E6A60" w:rsidRDefault="00747851" w:rsidP="00607D0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b/>
          <w:szCs w:val="24"/>
          <w:lang w:eastAsia="pl-PL"/>
        </w:rPr>
        <w:t>1.4.3.</w:t>
      </w:r>
      <w:r w:rsidRPr="008E6A60">
        <w:rPr>
          <w:rFonts w:ascii="Arial" w:eastAsia="Times New Roman" w:hAnsi="Arial" w:cs="Arial"/>
          <w:b/>
          <w:szCs w:val="24"/>
          <w:lang w:eastAsia="pl-PL"/>
        </w:rPr>
        <w:tab/>
        <w:t>Klasa betonu</w:t>
      </w:r>
      <w:r w:rsidR="00490C01">
        <w:rPr>
          <w:rFonts w:ascii="Arial" w:eastAsia="Times New Roman" w:hAnsi="Arial" w:cs="Arial"/>
          <w:szCs w:val="24"/>
          <w:lang w:eastAsia="pl-PL"/>
        </w:rPr>
        <w:t xml:space="preserve"> - symbol literowo-liczbowy 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np. betonu klasy B 15 </w:t>
      </w:r>
      <w:r w:rsidR="00490C01">
        <w:rPr>
          <w:rFonts w:ascii="Arial" w:eastAsia="Times New Roman" w:hAnsi="Arial" w:cs="Arial"/>
          <w:szCs w:val="24"/>
          <w:lang w:eastAsia="pl-PL"/>
        </w:rPr>
        <w:t xml:space="preserve">(C12/15) </w:t>
      </w:r>
      <w:r w:rsidRPr="008E6A60">
        <w:rPr>
          <w:rFonts w:ascii="Arial" w:eastAsia="Times New Roman" w:hAnsi="Arial" w:cs="Arial"/>
          <w:szCs w:val="24"/>
          <w:lang w:eastAsia="pl-PL"/>
        </w:rPr>
        <w:t>przy R</w:t>
      </w:r>
      <w:r w:rsidR="00607D05" w:rsidRPr="008E6A60">
        <w:rPr>
          <w:rFonts w:ascii="Arial" w:eastAsia="Times New Roman" w:hAnsi="Arial" w:cs="Arial"/>
          <w:szCs w:val="24"/>
          <w:lang w:eastAsia="pl-PL"/>
        </w:rPr>
        <w:object w:dxaOrig="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5pt;height:12.1pt" o:ole="">
            <v:imagedata r:id="rId8" o:title=""/>
          </v:shape>
          <o:OLEObject Type="Embed" ProgID="Equation.2" ShapeID="_x0000_i1025" DrawAspect="Content" ObjectID="_1650707402" r:id="rId9"/>
        </w:objec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= 15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MPa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>), określający wytrzymałość gwarantowaną betonu (R</w:t>
      </w:r>
      <w:r w:rsidRPr="008E6A60">
        <w:rPr>
          <w:rFonts w:ascii="Arial" w:eastAsia="Times New Roman" w:hAnsi="Arial" w:cs="Arial"/>
          <w:szCs w:val="24"/>
          <w:lang w:eastAsia="pl-PL"/>
        </w:rPr>
        <w:object w:dxaOrig="180" w:dyaOrig="300">
          <v:shape id="_x0000_i1026" type="#_x0000_t75" style="width:9.55pt;height:15.45pt" o:ole="">
            <v:imagedata r:id="rId8" o:title=""/>
          </v:shape>
          <o:OLEObject Type="Embed" ProgID="Equation.2" ShapeID="_x0000_i1026" DrawAspect="Content" ObjectID="_1650707403" r:id="rId10"/>
        </w:object>
      </w:r>
      <w:r w:rsidRPr="008E6A60">
        <w:rPr>
          <w:rFonts w:ascii="Arial" w:eastAsia="Times New Roman" w:hAnsi="Arial" w:cs="Arial"/>
          <w:szCs w:val="24"/>
          <w:lang w:eastAsia="pl-PL"/>
        </w:rPr>
        <w:t>).</w:t>
      </w:r>
    </w:p>
    <w:p w:rsidR="00747851" w:rsidRPr="008E6A60" w:rsidRDefault="00747851" w:rsidP="00607D0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b/>
          <w:szCs w:val="24"/>
          <w:lang w:eastAsia="pl-PL"/>
        </w:rPr>
        <w:t>1.4.4.</w:t>
      </w:r>
      <w:r w:rsidRPr="008E6A60">
        <w:rPr>
          <w:rFonts w:ascii="Arial" w:eastAsia="Times New Roman" w:hAnsi="Arial" w:cs="Arial"/>
          <w:b/>
          <w:szCs w:val="24"/>
          <w:lang w:eastAsia="pl-PL"/>
        </w:rPr>
        <w:tab/>
        <w:t xml:space="preserve"> Mieszanka betonowa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- mieszanina wszystkich składników użytych do wykonania betonu przed zagęszczeniem.</w:t>
      </w:r>
    </w:p>
    <w:p w:rsidR="00747851" w:rsidRPr="008E6A60" w:rsidRDefault="00747851" w:rsidP="00607D0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b/>
          <w:szCs w:val="24"/>
          <w:lang w:eastAsia="pl-PL"/>
        </w:rPr>
        <w:t>1.4.5.</w:t>
      </w:r>
      <w:r w:rsidRPr="008E6A60">
        <w:rPr>
          <w:rFonts w:ascii="Arial" w:eastAsia="Times New Roman" w:hAnsi="Arial" w:cs="Arial"/>
          <w:b/>
          <w:szCs w:val="24"/>
          <w:lang w:eastAsia="pl-PL"/>
        </w:rPr>
        <w:tab/>
        <w:t>Szczelina skurczowa pełna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- szczelina dzieląca płyty betonowe na całej grubości i umożliwiająca tylko kurczenie się płyt.</w:t>
      </w:r>
    </w:p>
    <w:p w:rsidR="00747851" w:rsidRPr="008E6A60" w:rsidRDefault="00747851" w:rsidP="00607D0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b/>
          <w:szCs w:val="24"/>
          <w:lang w:eastAsia="pl-PL"/>
        </w:rPr>
        <w:t>1.4.6.</w:t>
      </w:r>
      <w:r w:rsidRPr="008E6A60">
        <w:rPr>
          <w:rFonts w:ascii="Arial" w:eastAsia="Times New Roman" w:hAnsi="Arial" w:cs="Arial"/>
          <w:b/>
          <w:szCs w:val="24"/>
          <w:lang w:eastAsia="pl-PL"/>
        </w:rPr>
        <w:tab/>
        <w:t>Szczelina skurczowa pozorna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- szczelina dzieląca płyty betonowe w części górnej przekroju poprzecznego.</w:t>
      </w:r>
    </w:p>
    <w:p w:rsidR="00747851" w:rsidRPr="008E6A60" w:rsidRDefault="00747851" w:rsidP="00607D0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b/>
          <w:szCs w:val="24"/>
          <w:lang w:eastAsia="pl-PL"/>
        </w:rPr>
        <w:t>1.4.7.</w:t>
      </w:r>
      <w:r w:rsidRPr="008E6A60">
        <w:rPr>
          <w:rFonts w:ascii="Arial" w:eastAsia="Times New Roman" w:hAnsi="Arial" w:cs="Arial"/>
          <w:b/>
          <w:szCs w:val="24"/>
          <w:lang w:eastAsia="pl-PL"/>
        </w:rPr>
        <w:tab/>
        <w:t xml:space="preserve"> Masa zalewowa na gorąco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- mieszanina składająca się z asfaltu drogowego, modyfikowanego dodatkiem kauczuku lub żywic syntetycznych, wypełniaczy i innych dodatków uszlachetniających, przeznaczona do wypełniania szczelin nawierzchni na gorąco.</w:t>
      </w:r>
    </w:p>
    <w:p w:rsidR="00747851" w:rsidRPr="008E6A60" w:rsidRDefault="00747851" w:rsidP="00607D0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b/>
          <w:szCs w:val="24"/>
          <w:lang w:eastAsia="pl-PL"/>
        </w:rPr>
        <w:t>1.4.8.</w:t>
      </w:r>
      <w:r w:rsidRPr="008E6A60">
        <w:rPr>
          <w:rFonts w:ascii="Arial" w:eastAsia="Times New Roman" w:hAnsi="Arial" w:cs="Arial"/>
          <w:b/>
          <w:szCs w:val="24"/>
          <w:lang w:eastAsia="pl-PL"/>
        </w:rPr>
        <w:tab/>
        <w:t>Masa zalewowa na zimno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- mieszanina żywic syntetycznych jedno- lub dwuskładnikowych, zawierająca konieczne dodatki uszlachetniające i wypełniające, przeznaczona do wypełniania szczelin na zimno.</w:t>
      </w:r>
    </w:p>
    <w:p w:rsidR="00747851" w:rsidRPr="008E6A60" w:rsidRDefault="00747851" w:rsidP="00607D0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b/>
          <w:szCs w:val="24"/>
          <w:lang w:eastAsia="pl-PL"/>
        </w:rPr>
        <w:t>1.4.9. Wkładki uszczelniające do szczelin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- elastyczne profile zamknięte lub otwarte, zwykle wykonane z tworzywa sztucznego, wciskane w szczelinę w celu jej uszczelnienia.</w:t>
      </w:r>
    </w:p>
    <w:p w:rsidR="00747851" w:rsidRPr="008E6A60" w:rsidRDefault="00747851" w:rsidP="00607D0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b/>
          <w:szCs w:val="24"/>
          <w:lang w:eastAsia="pl-PL"/>
        </w:rPr>
        <w:t>1.4.10. Wskaźnik różnoziarnistości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- wielkość charakteryzująca grunty niespoiste, określona wg wzoru U = d60 : d10, gdzie d60 - średnica oczek sita, przez które przechodzi 60% gruntu, d10 - średnica oczek sita, przez które przechodzi 10% gruntu.</w:t>
      </w:r>
    </w:p>
    <w:p w:rsidR="00747851" w:rsidRPr="008E6A60" w:rsidRDefault="00747851" w:rsidP="00607D0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036170">
        <w:rPr>
          <w:rFonts w:ascii="Arial" w:eastAsia="Times New Roman" w:hAnsi="Arial" w:cs="Arial"/>
          <w:b/>
          <w:szCs w:val="24"/>
          <w:lang w:eastAsia="pl-PL"/>
        </w:rPr>
        <w:lastRenderedPageBreak/>
        <w:t>1.4.11.</w:t>
      </w:r>
      <w:r w:rsidRPr="00036170">
        <w:rPr>
          <w:rFonts w:ascii="Arial" w:eastAsia="Times New Roman" w:hAnsi="Arial" w:cs="Arial"/>
          <w:b/>
          <w:szCs w:val="24"/>
          <w:lang w:eastAsia="pl-PL"/>
        </w:rPr>
        <w:tab/>
        <w:t>Pozostałe określenia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podstawowe są zgodne z obowiązującymi, odpowiednimi polskimi normami i z definicjami podanymi w ST   D-M-00.00.00 „Wymagania ogólne” [1] pkt 1.4.</w:t>
      </w:r>
    </w:p>
    <w:p w:rsidR="008F390E" w:rsidRDefault="008F390E" w:rsidP="00607D05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607D05" w:rsidRDefault="00747851" w:rsidP="00607D05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t>1.5. Ogólne wymagania dotyczące robót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Ogólne wymagania dotyczące robót podano w ST   D-M-00.00.00 „Wymagania ogólne” [1] pkt 1.5.</w:t>
      </w:r>
    </w:p>
    <w:p w:rsidR="008F390E" w:rsidRDefault="008F390E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bookmarkStart w:id="0" w:name="_Toc128456698"/>
      <w:bookmarkStart w:id="1" w:name="_Toc504453010"/>
      <w:bookmarkStart w:id="2" w:name="_Toc485608031"/>
      <w:bookmarkStart w:id="3" w:name="_Toc485450211"/>
    </w:p>
    <w:p w:rsidR="00747851" w:rsidRPr="00607D05" w:rsidRDefault="008F390E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t>2. MATERIAŁY</w:t>
      </w:r>
      <w:bookmarkEnd w:id="0"/>
      <w:bookmarkEnd w:id="1"/>
      <w:bookmarkEnd w:id="2"/>
      <w:bookmarkEnd w:id="3"/>
    </w:p>
    <w:p w:rsidR="008F390E" w:rsidRDefault="008F390E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607D05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t>2.1. Ogólne wymagania dotyczące materiałów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Ogólne wymagania dotyczące materiałów, ich pozyskiwania i składowania, podano w ST   D-M-00.00.00 „Wymagania ogólne” [1] pkt 2.</w:t>
      </w:r>
    </w:p>
    <w:p w:rsidR="008F390E" w:rsidRDefault="008F390E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607D05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t>2.2. Materiały do wykonania robót</w:t>
      </w:r>
    </w:p>
    <w:p w:rsidR="008F390E" w:rsidRDefault="008F390E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607D05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t>2.2.1. Zgodność materiałów z dokumentacją projektową i aprobatą techniczną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Materiały do wykonania podbudowy z betonu cementowego powinny być zgodne z ustaleniami dokumentacji projektowej lub SST oraz z aprobatą techniczną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IBDiM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>.</w:t>
      </w: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607D05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t>2.2.2. Cement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Do produkcji mieszanki betonowej należy stosować cementy odpowiadające wymaganiom PN-EN 197-1:2002 [8] klasy 32,5: cement portlandzki CEM I, mieszany CEM II, hutniczy CEM III lub inne zaakceptowane przez Inżyniera.</w:t>
      </w: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607D05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t>2.2.3. Kruszywo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Do wytwarzania mieszanki betonowej należy stosować kruszywo mineralne naturalne, grys z otoczaków lub surowca skalnego, kruszywo z żużla wielkopiecowego kawałkowego oraz mieszanki tych kruszyw.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Uziarnienie kruszywa wchodzącego w skład mieszanki betonowej powinno być tak dobrane, aby mieszanka ta wykazywała maksymalną szczelność i urabialność przy minimalnym zużyciu cementu i wody.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Właściwości kruszywa oraz ich cechy fizyczne i chemiczne powinny odpowiadać wymaganiom określonym w PN-S-96014:1997 [10].</w:t>
      </w: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607D05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t>2.2.4. Woda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Do wytwarzania mieszanki betonowej i pielęgnacji podbudowy należy używać wody określonej w PN-S-96014:1997 [10].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Bez badań laboratoryjnych można stosować wodociągową wodę pitną.</w:t>
      </w: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607D05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t>2.2.5. Domieszki do betonu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W celu zmiany warunków wiązania i twardnienia, poprawy właściwości betonu i mieszanki betonowej oraz ograniczenia zawartości cementu mogą być stosowane domieszki według PN-EN 934-2:1999 [9].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Przy wyborze domieszki należy uwzględnić jej zgodność z cementem. Zaleca się wykonać badanie zgodności w laboratorium oraz sprawdzić na odcinku próbnym.</w:t>
      </w: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607D05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lastRenderedPageBreak/>
        <w:t>2.2.6. Zalewa drogowa lub wkładki uszczelniające w szczelinach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Do wypełnienia szczelin w podbudowie betonowej należy stosować specjalne masy zalewowe, wbudowywane na gorąco lub na zimno, względnie wkładki uszczelniające, posiadające aprobatę techniczną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IBDiM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>.</w:t>
      </w: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607D05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t>2.2.7. Stal zbrojeniowa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W przypadku przewidywania zbrojenia płyt betonowych, stal zbrojeniowa powinna odpowiadać wymaganiom określonym w PN-S-96014:1997 [10].</w:t>
      </w: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607D05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t>2.2.8. Materiały do pielęgnacji podbudowy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Do pielęgnacji świeżo ułożonej podbudowy z betonu cementowego należy stosować:</w:t>
      </w:r>
    </w:p>
    <w:p w:rsidR="00747851" w:rsidRPr="008F390E" w:rsidRDefault="00747851" w:rsidP="008F390E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F390E">
        <w:rPr>
          <w:rFonts w:ascii="Arial" w:eastAsia="Times New Roman" w:hAnsi="Arial" w:cs="Arial"/>
          <w:lang w:eastAsia="pl-PL"/>
        </w:rPr>
        <w:t>preparaty powłokowe,</w:t>
      </w:r>
    </w:p>
    <w:p w:rsidR="00747851" w:rsidRPr="008F390E" w:rsidRDefault="00747851" w:rsidP="008F390E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F390E">
        <w:rPr>
          <w:rFonts w:ascii="Arial" w:eastAsia="Times New Roman" w:hAnsi="Arial" w:cs="Arial"/>
          <w:lang w:eastAsia="pl-PL"/>
        </w:rPr>
        <w:t>folie z tworzyw sztucznych.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Dopuszcza się pielęgnację warstwą piasku naturalnego, bez zanieczyszczeń organicznych lub warstwą włókniny o grubości, przy obciążeniu 2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kPa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, co najmniej </w:t>
      </w:r>
      <w:smartTag w:uri="urn:schemas-microsoft-com:office:smarttags" w:element="metricconverter">
        <w:smartTagPr>
          <w:attr w:name="productid" w:val="5 m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5 mm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>, utrzymywanej w stanie wilgotnym przez zraszanie wodą.</w:t>
      </w: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607D05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07D05">
        <w:rPr>
          <w:rFonts w:ascii="Arial" w:eastAsia="Times New Roman" w:hAnsi="Arial" w:cs="Arial"/>
          <w:b/>
          <w:szCs w:val="24"/>
          <w:lang w:eastAsia="pl-PL"/>
        </w:rPr>
        <w:t>2.2.9. Beton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Zawartość cementu w </w:t>
      </w:r>
      <w:smartTag w:uri="urn:schemas-microsoft-com:office:smarttags" w:element="metricconverter">
        <w:smartTagPr>
          <w:attr w:name="productid" w:val="1 m3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1 m3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 zagęszczonej  mieszanki betonowej nie powinna przekraczać </w:t>
      </w:r>
      <w:smartTag w:uri="urn:schemas-microsoft-com:office:smarttags" w:element="metricconverter">
        <w:smartTagPr>
          <w:attr w:name="productid" w:val="250 kg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250 kg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>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Konsystencja mieszanki betonowej powinna być co najmniej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gęstoplastyczna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>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W podbudowie należy stosować beton o wytrzymałości odpowiadającej klasie </w:t>
      </w:r>
      <w:r w:rsidR="00490C01">
        <w:rPr>
          <w:rFonts w:ascii="Arial" w:eastAsia="Times New Roman" w:hAnsi="Arial" w:cs="Arial"/>
          <w:szCs w:val="24"/>
          <w:lang w:eastAsia="pl-PL"/>
        </w:rPr>
        <w:t>C12/15</w:t>
      </w:r>
      <w:r w:rsidR="00490C01">
        <w:rPr>
          <w:rFonts w:ascii="Arial" w:eastAsia="Times New Roman" w:hAnsi="Arial" w:cs="Arial"/>
          <w:szCs w:val="24"/>
          <w:lang w:eastAsia="pl-PL"/>
        </w:rPr>
        <w:t xml:space="preserve">      (</w:t>
      </w:r>
      <w:r w:rsidR="00490C01" w:rsidRPr="008E6A60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B </w:t>
      </w:r>
      <w:r w:rsidR="00490C01">
        <w:rPr>
          <w:rFonts w:ascii="Arial" w:eastAsia="Times New Roman" w:hAnsi="Arial" w:cs="Arial"/>
          <w:szCs w:val="24"/>
          <w:lang w:eastAsia="pl-PL"/>
        </w:rPr>
        <w:t>-</w:t>
      </w:r>
      <w:r w:rsidRPr="008E6A60">
        <w:rPr>
          <w:rFonts w:ascii="Arial" w:eastAsia="Times New Roman" w:hAnsi="Arial" w:cs="Arial"/>
          <w:szCs w:val="24"/>
          <w:lang w:eastAsia="pl-PL"/>
        </w:rPr>
        <w:t>15</w:t>
      </w:r>
      <w:r w:rsidR="00490C01">
        <w:rPr>
          <w:rFonts w:ascii="Arial" w:eastAsia="Times New Roman" w:hAnsi="Arial" w:cs="Arial"/>
          <w:szCs w:val="24"/>
          <w:lang w:eastAsia="pl-PL"/>
        </w:rPr>
        <w:t xml:space="preserve">). </w:t>
      </w:r>
      <w:r w:rsidRPr="008E6A60">
        <w:rPr>
          <w:rFonts w:ascii="Arial" w:eastAsia="Times New Roman" w:hAnsi="Arial" w:cs="Arial"/>
          <w:szCs w:val="24"/>
          <w:lang w:eastAsia="pl-PL"/>
        </w:rPr>
        <w:t>W przypadkach szczególnych dopuszcza się stosowanie betonu o klasie wyższej.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Nasiąkliwość betonu nie powinna przekraczać 7% (m/m).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Średnia wytrzymałość na ściskanie próbek zamrażanych, badanych zgodnie z PN-S-96014:1997 [10], nie powinna być mniejsza niż 80% wartości średniej wytrzymałości próbek niezamrażanych.</w:t>
      </w:r>
    </w:p>
    <w:p w:rsidR="008F390E" w:rsidRDefault="008F390E" w:rsidP="008F390E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bookmarkStart w:id="4" w:name="_Toc128456699"/>
      <w:bookmarkStart w:id="5" w:name="_Toc113338099"/>
      <w:bookmarkStart w:id="6" w:name="_Toc70745913"/>
      <w:bookmarkStart w:id="7" w:name="_Toc68929545"/>
      <w:bookmarkStart w:id="8" w:name="_Toc68921158"/>
      <w:bookmarkStart w:id="9" w:name="_Toc68660263"/>
      <w:bookmarkStart w:id="10" w:name="_Toc38338022"/>
      <w:bookmarkStart w:id="11" w:name="_Toc25379398"/>
      <w:bookmarkStart w:id="12" w:name="_Toc25373382"/>
    </w:p>
    <w:p w:rsidR="00747851" w:rsidRPr="008F390E" w:rsidRDefault="008F390E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F390E">
        <w:rPr>
          <w:rFonts w:ascii="Arial" w:eastAsia="Times New Roman" w:hAnsi="Arial" w:cs="Arial"/>
          <w:b/>
          <w:szCs w:val="24"/>
          <w:lang w:eastAsia="pl-PL"/>
        </w:rPr>
        <w:t>3. SPRZĘT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8F390E" w:rsidRDefault="008F390E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8F390E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F390E">
        <w:rPr>
          <w:rFonts w:ascii="Arial" w:eastAsia="Times New Roman" w:hAnsi="Arial" w:cs="Arial"/>
          <w:b/>
          <w:szCs w:val="24"/>
          <w:lang w:eastAsia="pl-PL"/>
        </w:rPr>
        <w:t>3.1. Ogólne wymagania dotyczące sprzętu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Ogólne wymagania dotyczące sprzętu podano w </w:t>
      </w:r>
      <w:r w:rsidR="00B07053">
        <w:rPr>
          <w:rFonts w:ascii="Arial" w:eastAsia="Times New Roman" w:hAnsi="Arial" w:cs="Arial"/>
          <w:szCs w:val="24"/>
          <w:lang w:eastAsia="pl-PL"/>
        </w:rPr>
        <w:t xml:space="preserve">ST </w:t>
      </w:r>
      <w:r w:rsidRPr="008E6A60">
        <w:rPr>
          <w:rFonts w:ascii="Arial" w:eastAsia="Times New Roman" w:hAnsi="Arial" w:cs="Arial"/>
          <w:szCs w:val="24"/>
          <w:lang w:eastAsia="pl-PL"/>
        </w:rPr>
        <w:t>D-M-00.00.00 „Wymagania ogólne” [1] pkt 3.</w:t>
      </w:r>
    </w:p>
    <w:p w:rsidR="008F390E" w:rsidRDefault="008F390E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8F390E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F390E">
        <w:rPr>
          <w:rFonts w:ascii="Arial" w:eastAsia="Times New Roman" w:hAnsi="Arial" w:cs="Arial"/>
          <w:b/>
          <w:szCs w:val="24"/>
          <w:lang w:eastAsia="pl-PL"/>
        </w:rPr>
        <w:t>3.2. Sprzęt stosowany do wykonania robót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Wykonawca przystępujący do wykonania podbudowy z betonu cementowego powinien wykazać się możliwością korzystania z następującego sprzętu:</w:t>
      </w:r>
    </w:p>
    <w:p w:rsidR="00747851" w:rsidRPr="008F390E" w:rsidRDefault="00747851" w:rsidP="008F390E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F390E">
        <w:rPr>
          <w:rFonts w:ascii="Arial" w:eastAsia="Times New Roman" w:hAnsi="Arial" w:cs="Arial"/>
          <w:lang w:eastAsia="pl-PL"/>
        </w:rPr>
        <w:t>wytwórni stacjonarnej typu ciągłego do wytwarzania mieszanki betonowej lub odpowiedniej wielkości betoniarek,</w:t>
      </w:r>
    </w:p>
    <w:p w:rsidR="00747851" w:rsidRPr="008F390E" w:rsidRDefault="00747851" w:rsidP="008F390E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F390E">
        <w:rPr>
          <w:rFonts w:ascii="Arial" w:eastAsia="Times New Roman" w:hAnsi="Arial" w:cs="Arial"/>
          <w:lang w:eastAsia="pl-PL"/>
        </w:rPr>
        <w:t>przewoźnych zbiorników na wodę,</w:t>
      </w:r>
    </w:p>
    <w:p w:rsidR="00747851" w:rsidRPr="008F390E" w:rsidRDefault="00747851" w:rsidP="008F390E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F390E">
        <w:rPr>
          <w:rFonts w:ascii="Arial" w:eastAsia="Times New Roman" w:hAnsi="Arial" w:cs="Arial"/>
          <w:lang w:eastAsia="pl-PL"/>
        </w:rPr>
        <w:t>układarek albo równiarek do rozkładania mieszanki betonowej,</w:t>
      </w:r>
    </w:p>
    <w:p w:rsidR="00747851" w:rsidRPr="008F390E" w:rsidRDefault="00747851" w:rsidP="008F390E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F390E">
        <w:rPr>
          <w:rFonts w:ascii="Arial" w:eastAsia="Times New Roman" w:hAnsi="Arial" w:cs="Arial"/>
          <w:lang w:eastAsia="pl-PL"/>
        </w:rPr>
        <w:t xml:space="preserve">mechanicznych </w:t>
      </w:r>
      <w:proofErr w:type="spellStart"/>
      <w:r w:rsidRPr="008F390E">
        <w:rPr>
          <w:rFonts w:ascii="Arial" w:eastAsia="Times New Roman" w:hAnsi="Arial" w:cs="Arial"/>
          <w:lang w:eastAsia="pl-PL"/>
        </w:rPr>
        <w:t>listw</w:t>
      </w:r>
      <w:proofErr w:type="spellEnd"/>
      <w:r w:rsidRPr="008F390E">
        <w:rPr>
          <w:rFonts w:ascii="Arial" w:eastAsia="Times New Roman" w:hAnsi="Arial" w:cs="Arial"/>
          <w:lang w:eastAsia="pl-PL"/>
        </w:rPr>
        <w:t xml:space="preserve"> wibracyjnych do zagęszczania mieszanki betonowej,</w:t>
      </w:r>
    </w:p>
    <w:p w:rsidR="00747851" w:rsidRPr="008F390E" w:rsidRDefault="00747851" w:rsidP="008F390E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8F390E">
        <w:rPr>
          <w:rFonts w:ascii="Arial" w:eastAsia="Times New Roman" w:hAnsi="Arial" w:cs="Arial"/>
          <w:lang w:eastAsia="pl-PL"/>
        </w:rPr>
        <w:t>walców wibracyjnych, zagęszczarek płytowych, małych walców wibracyjnych, m.in. do zagęszczania w miejscach trudno dostępnych.</w:t>
      </w:r>
    </w:p>
    <w:p w:rsidR="008F390E" w:rsidRDefault="008F390E" w:rsidP="008F390E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bookmarkStart w:id="13" w:name="_Toc128456700"/>
      <w:bookmarkStart w:id="14" w:name="_Toc73770658"/>
      <w:bookmarkStart w:id="15" w:name="_Toc63568300"/>
      <w:bookmarkStart w:id="16" w:name="_Toc51995832"/>
      <w:bookmarkStart w:id="17" w:name="_Toc46643999"/>
      <w:bookmarkStart w:id="18" w:name="_Toc424534468"/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F390E" w:rsidRDefault="00747851" w:rsidP="00C02B50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F390E">
        <w:rPr>
          <w:rFonts w:ascii="Arial" w:eastAsia="Times New Roman" w:hAnsi="Arial" w:cs="Arial"/>
          <w:b/>
          <w:szCs w:val="24"/>
          <w:lang w:eastAsia="pl-PL"/>
        </w:rPr>
        <w:lastRenderedPageBreak/>
        <w:t>4. TRANSPORT</w:t>
      </w:r>
      <w:bookmarkEnd w:id="13"/>
      <w:bookmarkEnd w:id="14"/>
      <w:bookmarkEnd w:id="15"/>
      <w:bookmarkEnd w:id="16"/>
      <w:bookmarkEnd w:id="17"/>
      <w:bookmarkEnd w:id="18"/>
    </w:p>
    <w:p w:rsidR="008F390E" w:rsidRDefault="008F390E" w:rsidP="00C02B5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F390E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F390E">
        <w:rPr>
          <w:rFonts w:ascii="Arial" w:eastAsia="Times New Roman" w:hAnsi="Arial" w:cs="Arial"/>
          <w:b/>
          <w:szCs w:val="24"/>
          <w:lang w:eastAsia="pl-PL"/>
        </w:rPr>
        <w:t>4.1. Ogólne</w:t>
      </w:r>
      <w:r w:rsidR="008F390E">
        <w:rPr>
          <w:rFonts w:ascii="Arial" w:eastAsia="Times New Roman" w:hAnsi="Arial" w:cs="Arial"/>
          <w:b/>
          <w:szCs w:val="24"/>
          <w:lang w:eastAsia="pl-PL"/>
        </w:rPr>
        <w:t xml:space="preserve"> wymagania dotyczące transportu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Ogólne wymagania dotyczące transportu podano w ST D-M-00.00.00 „Wymagania ogólne” [1]  pkt 4.</w:t>
      </w:r>
    </w:p>
    <w:p w:rsidR="008F390E" w:rsidRDefault="008F390E" w:rsidP="008F390E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F390E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F390E">
        <w:rPr>
          <w:rFonts w:ascii="Arial" w:eastAsia="Times New Roman" w:hAnsi="Arial" w:cs="Arial"/>
          <w:b/>
          <w:szCs w:val="24"/>
          <w:lang w:eastAsia="pl-PL"/>
        </w:rPr>
        <w:t>4.2. Transport materiałów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Materiały sypkie, stal, domieszki można przewozić dowolnymi środkami transportu, w warunkach zabezpieczających je przed  zanieczyszczeniem, zmieszaniem z innymi materiałami i nadmiernym zawilgoceniem.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Cement luzem należy przewozić cementowozami, natomiast workowany można przewozić dowolnymi środkami transportu, w sposób zabezpieczony przed zawilgoceniem.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Masy zalewowe, wkładki uszczelniające, materiały do pielęgnacji należy dostarczać zgodnie z warunkami podanymi w aprobatach technicznych lub ustaleniach producentów.</w:t>
      </w:r>
    </w:p>
    <w:p w:rsidR="00B07053" w:rsidRDefault="00B07053" w:rsidP="00C02B50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bookmarkStart w:id="19" w:name="_Toc128456701"/>
      <w:bookmarkStart w:id="20" w:name="_Toc73770659"/>
      <w:bookmarkStart w:id="21" w:name="_Toc63568301"/>
      <w:bookmarkStart w:id="22" w:name="_Toc51995833"/>
    </w:p>
    <w:p w:rsidR="00747851" w:rsidRPr="008F390E" w:rsidRDefault="00747851" w:rsidP="00C02B50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F390E">
        <w:rPr>
          <w:rFonts w:ascii="Arial" w:eastAsia="Times New Roman" w:hAnsi="Arial" w:cs="Arial"/>
          <w:b/>
          <w:szCs w:val="24"/>
          <w:lang w:eastAsia="pl-PL"/>
        </w:rPr>
        <w:t>5. WYKONANIE ROBÓT</w:t>
      </w:r>
      <w:bookmarkEnd w:id="19"/>
      <w:bookmarkEnd w:id="20"/>
      <w:bookmarkEnd w:id="21"/>
      <w:bookmarkEnd w:id="22"/>
    </w:p>
    <w:p w:rsidR="008F390E" w:rsidRDefault="008F390E" w:rsidP="00C02B50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F390E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F390E">
        <w:rPr>
          <w:rFonts w:ascii="Arial" w:eastAsia="Times New Roman" w:hAnsi="Arial" w:cs="Arial"/>
          <w:b/>
          <w:szCs w:val="24"/>
          <w:lang w:eastAsia="pl-PL"/>
        </w:rPr>
        <w:t>5.1. Ogólne zasady wykonania robót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Ogólne zasady wykonania robót podano w ST D-M-00.00.00 „Wymagania ogólne” [1] pkt 5.</w:t>
      </w:r>
    </w:p>
    <w:p w:rsidR="008F390E" w:rsidRDefault="008F390E" w:rsidP="008F390E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F390E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F390E">
        <w:rPr>
          <w:rFonts w:ascii="Arial" w:eastAsia="Times New Roman" w:hAnsi="Arial" w:cs="Arial"/>
          <w:b/>
          <w:szCs w:val="24"/>
          <w:lang w:eastAsia="pl-PL"/>
        </w:rPr>
        <w:t>5.2. Zasady wykonywania robót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Konstrukcja i sposób wykonania robót powinny być zgodne z dokumentacją projektową i SST. W przypadku braku wystarczających danych można korzystać z ustaleń podanych w niniejszej specyfikacji oraz z informacji podanych w załączniku 1.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Podstawowe czynności przy wykonywaniu robót obejmują:</w:t>
      </w:r>
    </w:p>
    <w:p w:rsidR="00747851" w:rsidRPr="008F390E" w:rsidRDefault="00747851" w:rsidP="008F390E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8F390E">
        <w:rPr>
          <w:rFonts w:ascii="Arial" w:eastAsia="Times New Roman" w:hAnsi="Arial" w:cs="Arial"/>
          <w:szCs w:val="24"/>
          <w:lang w:eastAsia="pl-PL"/>
        </w:rPr>
        <w:t xml:space="preserve">roboty przygotowawcze, </w:t>
      </w:r>
    </w:p>
    <w:p w:rsidR="00747851" w:rsidRPr="008F390E" w:rsidRDefault="00747851" w:rsidP="008F390E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8F390E">
        <w:rPr>
          <w:rFonts w:ascii="Arial" w:eastAsia="Times New Roman" w:hAnsi="Arial" w:cs="Arial"/>
          <w:szCs w:val="24"/>
          <w:lang w:eastAsia="pl-PL"/>
        </w:rPr>
        <w:t>wykonanie podbudowy,</w:t>
      </w:r>
    </w:p>
    <w:p w:rsidR="00747851" w:rsidRPr="008F390E" w:rsidRDefault="00747851" w:rsidP="008F390E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8F390E">
        <w:rPr>
          <w:rFonts w:ascii="Arial" w:eastAsia="Times New Roman" w:hAnsi="Arial" w:cs="Arial"/>
          <w:szCs w:val="24"/>
          <w:lang w:eastAsia="pl-PL"/>
        </w:rPr>
        <w:t>pielęgnację podbudowy,</w:t>
      </w:r>
    </w:p>
    <w:p w:rsidR="00747851" w:rsidRPr="008F390E" w:rsidRDefault="00747851" w:rsidP="008F390E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8F390E">
        <w:rPr>
          <w:rFonts w:ascii="Arial" w:eastAsia="Times New Roman" w:hAnsi="Arial" w:cs="Arial"/>
          <w:szCs w:val="24"/>
          <w:lang w:eastAsia="pl-PL"/>
        </w:rPr>
        <w:t>roboty wykończeniowe.</w:t>
      </w:r>
    </w:p>
    <w:p w:rsidR="008F390E" w:rsidRDefault="008F390E" w:rsidP="00C02B5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F390E" w:rsidRDefault="00747851" w:rsidP="00C02B50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F390E">
        <w:rPr>
          <w:rFonts w:ascii="Arial" w:eastAsia="Times New Roman" w:hAnsi="Arial" w:cs="Arial"/>
          <w:b/>
          <w:szCs w:val="24"/>
          <w:lang w:eastAsia="pl-PL"/>
        </w:rPr>
        <w:t>5.3. Roboty przygotowawcze</w:t>
      </w:r>
    </w:p>
    <w:p w:rsidR="008F390E" w:rsidRDefault="008F390E" w:rsidP="00C02B5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F390E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F390E">
        <w:rPr>
          <w:rFonts w:ascii="Arial" w:eastAsia="Times New Roman" w:hAnsi="Arial" w:cs="Arial"/>
          <w:b/>
          <w:szCs w:val="24"/>
          <w:lang w:eastAsia="pl-PL"/>
        </w:rPr>
        <w:t>5.3.1. Wstępne roboty przygotowawcze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Przed przystąpieniem do robót należy, na podstawie dokumentacji projektowej, SST lub wskazań Inżyniera:</w:t>
      </w:r>
    </w:p>
    <w:p w:rsidR="00747851" w:rsidRPr="00D34D96" w:rsidRDefault="00747851" w:rsidP="00D34D96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D34D96">
        <w:rPr>
          <w:rFonts w:ascii="Arial" w:eastAsia="Times New Roman" w:hAnsi="Arial" w:cs="Arial"/>
          <w:lang w:eastAsia="pl-PL"/>
        </w:rPr>
        <w:t>ustalić lokalizację terenu robót,</w:t>
      </w:r>
    </w:p>
    <w:p w:rsidR="00747851" w:rsidRPr="00D34D96" w:rsidRDefault="00747851" w:rsidP="00D34D96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D34D96">
        <w:rPr>
          <w:rFonts w:ascii="Arial" w:eastAsia="Times New Roman" w:hAnsi="Arial" w:cs="Arial"/>
          <w:lang w:eastAsia="pl-PL"/>
        </w:rPr>
        <w:t>przeprowadzić obliczenia i pomiary geodezyjne niezbędne do szczegółowego wytyczenia robót oraz ustalenia danych wysokościowych,</w:t>
      </w:r>
    </w:p>
    <w:p w:rsidR="00747851" w:rsidRPr="00D34D96" w:rsidRDefault="00747851" w:rsidP="00D34D96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D34D96">
        <w:rPr>
          <w:rFonts w:ascii="Arial" w:eastAsia="Times New Roman" w:hAnsi="Arial" w:cs="Arial"/>
          <w:lang w:eastAsia="pl-PL"/>
        </w:rPr>
        <w:t>usunąć przeszkody, np. drzewa, krzaki, obiekty, elementy dróg, ogrodzeń itd..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Zaleca się korzystanie z ustaleń ST D-01.00.00 [2] w zakresie niezbędnym do wykonania robót przygotowawczych</w:t>
      </w:r>
    </w:p>
    <w:p w:rsidR="00B07053" w:rsidRDefault="00B07053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D34D96" w:rsidRDefault="00747851" w:rsidP="008F390E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D34D96">
        <w:rPr>
          <w:rFonts w:ascii="Arial" w:eastAsia="Times New Roman" w:hAnsi="Arial" w:cs="Arial"/>
          <w:b/>
          <w:szCs w:val="24"/>
          <w:lang w:eastAsia="pl-PL"/>
        </w:rPr>
        <w:t>5.3.2. Przygotowanie podłoża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Grunty na podłoże powinny być jednorodne i zabezpieczone przed nadmiernym zawilgoceniem i ujemnymi skutkami przemarzania.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Koryto pod podbudowę należy wykonać według ustaleń dokumentacji projektowej, zgodnie z wymaganiami ST D-04.01.01 [4].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Ewentualne wykonanie robót ziemnych powinno odpowiadać wymaganiom ST D-02.00.00 [3].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lastRenderedPageBreak/>
        <w:t xml:space="preserve">Rzędne podłoża nie powinny mieć, w stosunku do rzędnych projektowanych, odchyleń większych niż  </w:t>
      </w:r>
      <w:r w:rsidRPr="008E6A60">
        <w:rPr>
          <w:rFonts w:ascii="Arial" w:eastAsia="Times New Roman" w:hAnsi="Arial" w:cs="Arial"/>
          <w:szCs w:val="24"/>
          <w:lang w:eastAsia="pl-PL"/>
        </w:rPr>
        <w:sym w:font="Symbol" w:char="F0B1"/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2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2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>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Wskaźnik zagęszczenia gruntu powinien wynosić (wg PN-S-96014:1997 [10]):</w:t>
      </w:r>
    </w:p>
    <w:p w:rsidR="00747851" w:rsidRPr="00D34D96" w:rsidRDefault="00747851" w:rsidP="00D34D96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D34D96">
        <w:rPr>
          <w:rFonts w:ascii="Arial" w:eastAsia="Times New Roman" w:hAnsi="Arial" w:cs="Arial"/>
          <w:szCs w:val="24"/>
          <w:lang w:eastAsia="pl-PL"/>
        </w:rPr>
        <w:t xml:space="preserve">w górnej warstwie do głębokości </w:t>
      </w:r>
      <w:smartTag w:uri="urn:schemas-microsoft-com:office:smarttags" w:element="metricconverter">
        <w:smartTagPr>
          <w:attr w:name="productid" w:val="20 cm"/>
        </w:smartTagPr>
        <w:r w:rsidRPr="00D34D96">
          <w:rPr>
            <w:rFonts w:ascii="Arial" w:eastAsia="Times New Roman" w:hAnsi="Arial" w:cs="Arial"/>
            <w:szCs w:val="24"/>
            <w:lang w:eastAsia="pl-PL"/>
          </w:rPr>
          <w:t>20 cm</w:t>
        </w:r>
      </w:smartTag>
      <w:r w:rsidRPr="00D34D96">
        <w:rPr>
          <w:rFonts w:ascii="Arial" w:eastAsia="Times New Roman" w:hAnsi="Arial" w:cs="Arial"/>
          <w:szCs w:val="24"/>
          <w:lang w:eastAsia="pl-PL"/>
        </w:rPr>
        <w:t xml:space="preserve"> - co najmniej 103% zagęszczania uzyskanego w laboratorium metodą I lub II,</w:t>
      </w:r>
    </w:p>
    <w:p w:rsidR="00747851" w:rsidRPr="00D34D96" w:rsidRDefault="00747851" w:rsidP="00D34D96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D34D96">
        <w:rPr>
          <w:rFonts w:ascii="Arial" w:eastAsia="Times New Roman" w:hAnsi="Arial" w:cs="Arial"/>
          <w:szCs w:val="24"/>
          <w:lang w:eastAsia="pl-PL"/>
        </w:rPr>
        <w:t xml:space="preserve">w warstwie niższej do głębokości </w:t>
      </w:r>
      <w:smartTag w:uri="urn:schemas-microsoft-com:office:smarttags" w:element="metricconverter">
        <w:smartTagPr>
          <w:attr w:name="productid" w:val="50 cm"/>
        </w:smartTagPr>
        <w:r w:rsidRPr="00D34D96">
          <w:rPr>
            <w:rFonts w:ascii="Arial" w:eastAsia="Times New Roman" w:hAnsi="Arial" w:cs="Arial"/>
            <w:szCs w:val="24"/>
            <w:lang w:eastAsia="pl-PL"/>
          </w:rPr>
          <w:t>50 cm</w:t>
        </w:r>
      </w:smartTag>
      <w:r w:rsidRPr="00D34D96">
        <w:rPr>
          <w:rFonts w:ascii="Arial" w:eastAsia="Times New Roman" w:hAnsi="Arial" w:cs="Arial"/>
          <w:szCs w:val="24"/>
          <w:lang w:eastAsia="pl-PL"/>
        </w:rPr>
        <w:t xml:space="preserve"> - co najmniej 100% zagęszczenia uzyskanego jak wyżej,</w:t>
      </w:r>
    </w:p>
    <w:p w:rsidR="00747851" w:rsidRPr="00D34D96" w:rsidRDefault="00747851" w:rsidP="00D34D96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D34D96">
        <w:rPr>
          <w:rFonts w:ascii="Arial" w:eastAsia="Times New Roman" w:hAnsi="Arial" w:cs="Arial"/>
          <w:szCs w:val="24"/>
          <w:lang w:eastAsia="pl-PL"/>
        </w:rPr>
        <w:t xml:space="preserve">w nasypach wyższych niż 50 cm: w warstwie dolnej poniżej </w:t>
      </w:r>
      <w:smartTag w:uri="urn:schemas-microsoft-com:office:smarttags" w:element="metricconverter">
        <w:smartTagPr>
          <w:attr w:name="productid" w:val="50 cm"/>
        </w:smartTagPr>
        <w:r w:rsidRPr="00D34D96">
          <w:rPr>
            <w:rFonts w:ascii="Arial" w:eastAsia="Times New Roman" w:hAnsi="Arial" w:cs="Arial"/>
            <w:szCs w:val="24"/>
            <w:lang w:eastAsia="pl-PL"/>
          </w:rPr>
          <w:t>50 cm</w:t>
        </w:r>
      </w:smartTag>
      <w:r w:rsidRPr="00D34D96">
        <w:rPr>
          <w:rFonts w:ascii="Arial" w:eastAsia="Times New Roman" w:hAnsi="Arial" w:cs="Arial"/>
          <w:szCs w:val="24"/>
          <w:lang w:eastAsia="pl-PL"/>
        </w:rPr>
        <w:t xml:space="preserve"> - co najmniej 95% zagęszczenia uzyskanego jak wyżej.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W przypadku występowania w podłożu gruntów piaszczystych równo</w:t>
      </w:r>
      <w:r w:rsidR="00490C0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uziarnionych (o wskaźniku różnoziarnistości nie większym niż 5) należy je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doziarnić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 albo ulepszyć cementem lub aktywnymi popiołami lotnymi.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W przypadku dróg o natężeniu powyżej 335 osi obliczeniowych (100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kN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) na dobę na pas obliczeniowy, zaleca się wzmocnić górną warstwę podłoża o grubości od </w:t>
      </w:r>
      <w:smartTag w:uri="urn:schemas-microsoft-com:office:smarttags" w:element="metricconverter">
        <w:smartTagPr>
          <w:attr w:name="productid" w:val="10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10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 do </w:t>
      </w:r>
      <w:smartTag w:uri="urn:schemas-microsoft-com:office:smarttags" w:element="metricconverter">
        <w:smartTagPr>
          <w:attr w:name="productid" w:val="20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20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 kilkuprocentowym dodatkiem cementu, niezależnie od rodzaju gruntu i konstrukcji nawierzchni.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W przypadku gruntów dobrze uziarnionych (o wskaźniku różnoziarnistości większym niż 5), oraz wskaźniku piaskowym większym niż 35 i niskiego poziomu wód gruntowych nie stwarzającego niebezpieczeństwa nadmiernego nawilgocenia gruntu bezpośrednio pod nawierzchnią, dopuszcza się układanie warstwy betonu na gruncie miejscowym po uprzednim ułożeniu na nim warstwy poślizgowej o grubości od </w:t>
      </w:r>
      <w:smartTag w:uri="urn:schemas-microsoft-com:office:smarttags" w:element="metricconverter">
        <w:smartTagPr>
          <w:attr w:name="productid" w:val="2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2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 do</w:t>
      </w:r>
      <w:r w:rsidR="00490C0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3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 z bitumowanego piasku lub żwiru, albo po ułożeniu papy lub folii.</w:t>
      </w:r>
    </w:p>
    <w:p w:rsidR="00B07053" w:rsidRDefault="00B07053" w:rsidP="00B07053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B07053" w:rsidRDefault="00747851" w:rsidP="00B07053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7053">
        <w:rPr>
          <w:rFonts w:ascii="Arial" w:eastAsia="Times New Roman" w:hAnsi="Arial" w:cs="Arial"/>
          <w:b/>
          <w:szCs w:val="24"/>
          <w:lang w:eastAsia="pl-PL"/>
        </w:rPr>
        <w:t>5.3.3. Warstwa odsączająca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Jeśli dokumentacja projektowa przewiduje wykonanie warstwy odsączającej, zapewniającej dobre odprowadzenie wody na podłożu nieprzepuszczalnym, to powinna ona odpowiadać wymaganiom ST D-04.02.01 [5].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Jeśli dokumentacja projektowa nie ustala inaczej, to grubość warstwy odsączającej powinna wynosić co najmniej </w:t>
      </w:r>
      <w:smartTag w:uri="urn:schemas-microsoft-com:office:smarttags" w:element="metricconverter">
        <w:smartTagPr>
          <w:attr w:name="productid" w:val="15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15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, a materiał na warstwę odsączającą powinien być mrozoodporny o wskaźniku wodoprzepuszczalności nie mniejszym niż </w:t>
      </w:r>
      <w:smartTag w:uri="urn:schemas-microsoft-com:office:smarttags" w:element="metricconverter">
        <w:smartTagPr>
          <w:attr w:name="productid" w:val="8 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8 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 na dobę.</w:t>
      </w:r>
    </w:p>
    <w:p w:rsidR="00B07053" w:rsidRDefault="00B07053" w:rsidP="00B07053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B07053" w:rsidRDefault="00747851" w:rsidP="00B07053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7053">
        <w:rPr>
          <w:rFonts w:ascii="Arial" w:eastAsia="Times New Roman" w:hAnsi="Arial" w:cs="Arial"/>
          <w:b/>
          <w:szCs w:val="24"/>
          <w:lang w:eastAsia="pl-PL"/>
        </w:rPr>
        <w:t>5.4. Układanie mieszanki betonowej</w:t>
      </w:r>
    </w:p>
    <w:p w:rsidR="00B07053" w:rsidRDefault="00B07053" w:rsidP="00B07053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B07053" w:rsidRDefault="00747851" w:rsidP="00B07053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7053">
        <w:rPr>
          <w:rFonts w:ascii="Arial" w:eastAsia="Times New Roman" w:hAnsi="Arial" w:cs="Arial"/>
          <w:b/>
          <w:szCs w:val="24"/>
          <w:lang w:eastAsia="pl-PL"/>
        </w:rPr>
        <w:t>5.4.1. Projektowanie mieszanki betonowej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ab/>
        <w:t>Ustalenie składu mieszanki betonowej powinno odpowiadać wymaganiom PN-S-96014:1997 [10] oraz punktu 2.2.9 niniejszej specyfikacji.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ab/>
        <w:t xml:space="preserve">Podczas projektowania składu betonu należy wykonać próbne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zaroby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 w celu sprawdzenia właściwości mieszanki w zakresie oznaczenia konsystencji, zawartości powietrza i oznaczenia gęstości.</w:t>
      </w:r>
    </w:p>
    <w:p w:rsidR="00C02B50" w:rsidRDefault="00C02B50" w:rsidP="00C02B50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C02B50" w:rsidRDefault="00747851" w:rsidP="00C02B50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C02B50">
        <w:rPr>
          <w:rFonts w:ascii="Arial" w:eastAsia="Times New Roman" w:hAnsi="Arial" w:cs="Arial"/>
          <w:b/>
          <w:szCs w:val="24"/>
          <w:lang w:eastAsia="pl-PL"/>
        </w:rPr>
        <w:t>5.4.2. Warunki przystąpienia do robót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Podbudowę z betonu cementowego zaleca się wykonywać przy temperaturze powietrza od 5˚C do 25˚C. Dopuszcza się wykonywanie podbudowy w temperaturze powietrza powyżej 25˚C pod warunkiem nieprzekroczenia temperatury mieszanki betonowej powyżej 30˚C. Wykonywanie podbudowy w temperaturze poniżej 5˚C dopuszcza się pod warunkiem stosowania zabiegów specjalnych, pozwalających na utrzymanie temperatury mieszanki betonowej powyżej 5˚C przez okres co najmniej 3 dni.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ab/>
        <w:t>Betonowania nie można wykonywać podczas opadów deszczu.</w:t>
      </w:r>
    </w:p>
    <w:p w:rsidR="00C02B50" w:rsidRDefault="00C02B50" w:rsidP="00B07053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B07053" w:rsidRDefault="00747851" w:rsidP="00B07053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7053">
        <w:rPr>
          <w:rFonts w:ascii="Arial" w:eastAsia="Times New Roman" w:hAnsi="Arial" w:cs="Arial"/>
          <w:b/>
          <w:szCs w:val="24"/>
          <w:lang w:eastAsia="pl-PL"/>
        </w:rPr>
        <w:lastRenderedPageBreak/>
        <w:t>5.4.3. Wytwarzanie mieszanki betonowej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Mieszankę betonową o składzie zawartym w recepcie laboratoryjnej, należy wytwarzać w wytwórniach betonu, zapewniających ciągłość produkcji i gwarantujących otrzymanie jednorodnej mieszanki.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Mieszanka po wyprodukowaniu powinna być od razu transportowana na miejsce wbudowania w sposób zabezpieczający przed segregacją i wysychaniem.</w:t>
      </w:r>
    </w:p>
    <w:p w:rsidR="00B07053" w:rsidRDefault="00B07053" w:rsidP="00B07053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B07053" w:rsidRDefault="00747851" w:rsidP="00B07053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7053">
        <w:rPr>
          <w:rFonts w:ascii="Arial" w:eastAsia="Times New Roman" w:hAnsi="Arial" w:cs="Arial"/>
          <w:b/>
          <w:szCs w:val="24"/>
          <w:lang w:eastAsia="pl-PL"/>
        </w:rPr>
        <w:t>5.4.4. Wbudowanie mieszanki betonowej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Wbudowanie mieszanki betonowej w podbudowę należy wykonywać mechanicznie, przy zastosowaniu odpowiedniego sprzętu, zapewniającego równomierne rozłożenie masy oraz zachowanie jej jednorodności.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Dopuszcza się ręczne wbudowywanie mieszanki betonowej przy wykonywaniu małych robót, w tym o nieregularnych kształtach powierzchni, po uzyskaniu zgody Inżyniera.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Wbudowanie mieszanki betonowej odbywa się za pomocą maszyn poruszających się po prowadnicach. Prowadnice powinny być tak skonstruowane, aby spełniały równocześnie rolę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deskowań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 i dlatego od strony wewnętrznej powinny być zabezpieczone przed przyczepnością betonu (np. natłuszczone olejem mineralnym). Prowadnice powinny być przytwierdzone do podłoża w sposób uniemożliwiający ich przemieszczanie i zapewniający ciągłość na złączach. Powierzchnie styku prowadnic z mieszanką betonową muszą być gładkie, czyste i pozbawione resztek stwardniałego betonu.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Ustawienie prowadnic winno być takie, aby zapewniało uzyskanie przez podbudowę wymaganej niwelety, spadków podłużnych i poprzecznych.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Zdjęcie prowadnic może nastąpić nie wcześniej niż po upływie 36 godzin od zakończenia betonowania płyt w temperaturze otoczenia powyżej 10oC, a przy temperaturze otoczenia niższej - nie wcześniej niż po upływie 48 godzin. Prowadnice powinny być zdejmowane bez uszkodzenia wykonanej podbudowy.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Przy stosowaniu deskowania ślizgowego (przesuwnego), wbudowywanie mieszanki betonowej dokonuje się układarką mechaniczną, która przesuwając się formuje płytę podbudowy, ograniczając ją z boku deskowaniem ślizgowym, bez stosowania prowadnic.</w:t>
      </w:r>
    </w:p>
    <w:p w:rsidR="00B07053" w:rsidRDefault="00B07053" w:rsidP="00B07053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B07053" w:rsidRDefault="00747851" w:rsidP="00B07053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7053">
        <w:rPr>
          <w:rFonts w:ascii="Arial" w:eastAsia="Times New Roman" w:hAnsi="Arial" w:cs="Arial"/>
          <w:b/>
          <w:szCs w:val="24"/>
          <w:lang w:eastAsia="pl-PL"/>
        </w:rPr>
        <w:t>5.4.5. Zbrojenie płyt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Jeśli dokumentacja projektowa przewiduje zbrojenie płyt w przypadkach spodziewanych nierównomiernych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osiadań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 podłoża (np. na nasypach przy mostach, wiaduktach, nad przepustami lub wykopami kanalizacyjnymi), to rozmieszczenie, długości, średnice i rodzaje stali powinny być zgodne z ustaleniami dokumentacji projektowej i punktu 2.2.7 niniejszej specyfikacji.</w:t>
      </w:r>
    </w:p>
    <w:p w:rsidR="00B07053" w:rsidRDefault="00B07053" w:rsidP="00B07053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B07053" w:rsidRDefault="00747851" w:rsidP="00B07053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7053">
        <w:rPr>
          <w:rFonts w:ascii="Arial" w:eastAsia="Times New Roman" w:hAnsi="Arial" w:cs="Arial"/>
          <w:b/>
          <w:szCs w:val="24"/>
          <w:lang w:eastAsia="pl-PL"/>
        </w:rPr>
        <w:t>5.4.6. Zagęszczanie mieszanki betonowej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Do zagęszczania mieszanki betonowej w podbudowie należy stosować odpowiednie mechaniczne urządzenia wibracyjne, zapewniające jednolite jej zagęszczenie.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Powierzchnia warstwy zagęszczonej powinna mieć jednolitą teksturę i połysk, a grube ziarna kruszywa powinny być widoczne lub powinny znajdować się bezpośrednio pod powierzchnią.</w:t>
      </w:r>
    </w:p>
    <w:p w:rsidR="00B07053" w:rsidRDefault="00B07053" w:rsidP="00B07053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B07053" w:rsidRDefault="00747851" w:rsidP="00B07053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7053">
        <w:rPr>
          <w:rFonts w:ascii="Arial" w:eastAsia="Times New Roman" w:hAnsi="Arial" w:cs="Arial"/>
          <w:b/>
          <w:szCs w:val="24"/>
          <w:lang w:eastAsia="pl-PL"/>
        </w:rPr>
        <w:t>5.4.7. Szczeliny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Szczeliny powinny być wykonane zgodnie z dokumentacją projektową, dzieląc podbudowę na płyty kwadratowe lub prostokątne. Jeśli dokumentacja projektowa nie ustala inaczej, to stosunek długości płyt do ich szerokości nie powinien być większy niż 1,5 : 1.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lastRenderedPageBreak/>
        <w:t xml:space="preserve">W podbudowie wykonuje się tylko szczeliny skurczowe pełne i pozorne. Jeśli dokumentacja projektowa przewiduje wypełnienie spoin zalewami na gorąco lub masami na zimno, to sposób wykonania wypełnienia </w:t>
      </w:r>
      <w:r w:rsidR="00B020EB" w:rsidRPr="008E6A60">
        <w:rPr>
          <w:rFonts w:ascii="Arial" w:eastAsia="Times New Roman" w:hAnsi="Arial" w:cs="Arial"/>
          <w:szCs w:val="24"/>
          <w:lang w:eastAsia="pl-PL"/>
        </w:rPr>
        <w:t xml:space="preserve">powinien odpowiadać ustaleniom </w:t>
      </w:r>
      <w:r w:rsidRPr="008E6A60">
        <w:rPr>
          <w:rFonts w:ascii="Arial" w:eastAsia="Times New Roman" w:hAnsi="Arial" w:cs="Arial"/>
          <w:szCs w:val="24"/>
          <w:lang w:eastAsia="pl-PL"/>
        </w:rPr>
        <w:t>ST D-05.03.04a [7], a w przypadku stosowania wkładek uszczelniających - ustaleniom producentów lub aprobat technicznych.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Szczeliny skurczowe pełne należy wykonywać na całej grubości płyty w miejscach ustalonych w dokumentacji projektowej oraz dodatkowo w bezpośrednim sąsiedztwie przepustów oraz między odcinkami betonowania, jeśli przerwa w betonowaniu trwała dłużej niż 1 godzinę.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Szczeliny skurczowe pozorne należy wykonywać przez nacinanie stwardniałego betonu tarczowymi piłami mechanicznymi do głębokości 1/3 </w:t>
      </w:r>
      <w:r w:rsidRPr="008E6A60">
        <w:rPr>
          <w:rFonts w:ascii="Arial" w:eastAsia="Times New Roman" w:hAnsi="Arial" w:cs="Arial"/>
          <w:szCs w:val="24"/>
          <w:lang w:eastAsia="pl-PL"/>
        </w:rPr>
        <w:sym w:font="Symbol" w:char="F0B8"/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1/4 grubości płyty.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Szczeliny konstrukcyjne należy wykonać na całej grubości płyty w miejscach połączeń podbudowy z elementami infrastruktury drogowej (krawężniki, studzienki, korytka itp.).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Jeśli dokumentacja projektowa przewiduje przykrycie podbudowy warstwami z mieszanek mineralno-asfaltowych to szczeliny, szerokości od </w:t>
      </w:r>
      <w:smartTag w:uri="urn:schemas-microsoft-com:office:smarttags" w:element="metricconverter">
        <w:smartTagPr>
          <w:attr w:name="productid" w:val="3 m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3 mm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 do </w:t>
      </w:r>
      <w:smartTag w:uri="urn:schemas-microsoft-com:office:smarttags" w:element="metricconverter">
        <w:smartTagPr>
          <w:attr w:name="productid" w:val="5 m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5 mm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 po pierwszym nacięciu betonu na głębokość około 35% grubości płyty, należy pozostawić bez poszerzania ich i wypełniania zalewą.</w:t>
      </w:r>
    </w:p>
    <w:p w:rsidR="00B07053" w:rsidRDefault="00B07053" w:rsidP="00B07053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B07053" w:rsidRDefault="00747851" w:rsidP="00B07053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7053">
        <w:rPr>
          <w:rFonts w:ascii="Arial" w:eastAsia="Times New Roman" w:hAnsi="Arial" w:cs="Arial"/>
          <w:b/>
          <w:szCs w:val="24"/>
          <w:lang w:eastAsia="pl-PL"/>
        </w:rPr>
        <w:t>5.5. Pielęgnacja podbudowy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Bezpośrednio po zagęszczeniu  należy świeży beton zabezpieczyć przed wyparowaniem wody przez pokrycie jego powierzchni materiałami według punktu 2.2.8. Należy to wykonać przed upływem 90 min od chwili zakończenia zagęszczania.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W przypadku pielęgnacji podbudowy wilgotną warstwą piasku lub grubej włókniny należy utrzymywać ją w stanie wilgotnym w czasie od siedmiu do dziesięciu dni. W przypadku gdy temperatura powietrza jest powyżej 25˚C pielęgnację należy przedłużyć do 14 dni.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Stosowanie innych środków do pielęgnacji podbudowy wymaga każdorazowej zgody Inżyniera.</w:t>
      </w:r>
    </w:p>
    <w:p w:rsidR="00B07053" w:rsidRDefault="00B07053" w:rsidP="00B07053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B07053" w:rsidRDefault="00747851" w:rsidP="00B07053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07053">
        <w:rPr>
          <w:rFonts w:ascii="Arial" w:eastAsia="Times New Roman" w:hAnsi="Arial" w:cs="Arial"/>
          <w:b/>
          <w:szCs w:val="24"/>
          <w:lang w:eastAsia="pl-PL"/>
        </w:rPr>
        <w:t>5.6. Roboty wykończeniowe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Roboty wykończeniowe powinny być zgodne z dokumentacją projektową i SST. Do robót wykończeniowych należą prace związane z dostosowaniem wykonanych robót do istniejących warunków terenowych, takie jak:</w:t>
      </w:r>
    </w:p>
    <w:p w:rsidR="00747851" w:rsidRPr="00C02B50" w:rsidRDefault="00747851" w:rsidP="00C02B50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C02B50">
        <w:rPr>
          <w:rFonts w:ascii="Arial" w:eastAsia="Times New Roman" w:hAnsi="Arial" w:cs="Arial"/>
          <w:szCs w:val="24"/>
          <w:lang w:eastAsia="pl-PL"/>
        </w:rPr>
        <w:t>odtworzenie przeszkód czasowo usuniętych, np. parkanów, ogrodzeń, nawierzchni, chodników, krawężników itp.,</w:t>
      </w:r>
    </w:p>
    <w:p w:rsidR="00747851" w:rsidRPr="00C02B50" w:rsidRDefault="00747851" w:rsidP="00C02B50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C02B50">
        <w:rPr>
          <w:rFonts w:ascii="Arial" w:eastAsia="Times New Roman" w:hAnsi="Arial" w:cs="Arial"/>
          <w:szCs w:val="24"/>
          <w:lang w:eastAsia="pl-PL"/>
        </w:rPr>
        <w:t xml:space="preserve">niezbędne uzupełnienia zniszczonej w czasie robót roślinności, tj. </w:t>
      </w:r>
      <w:proofErr w:type="spellStart"/>
      <w:r w:rsidRPr="00C02B50">
        <w:rPr>
          <w:rFonts w:ascii="Arial" w:eastAsia="Times New Roman" w:hAnsi="Arial" w:cs="Arial"/>
          <w:szCs w:val="24"/>
          <w:lang w:eastAsia="pl-PL"/>
        </w:rPr>
        <w:t>zatrawienia</w:t>
      </w:r>
      <w:proofErr w:type="spellEnd"/>
      <w:r w:rsidRPr="00C02B50">
        <w:rPr>
          <w:rFonts w:ascii="Arial" w:eastAsia="Times New Roman" w:hAnsi="Arial" w:cs="Arial"/>
          <w:szCs w:val="24"/>
          <w:lang w:eastAsia="pl-PL"/>
        </w:rPr>
        <w:t>, krzewów, ew. drzew,</w:t>
      </w:r>
    </w:p>
    <w:p w:rsidR="00747851" w:rsidRPr="00C02B50" w:rsidRDefault="00747851" w:rsidP="00C02B50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C02B50">
        <w:rPr>
          <w:rFonts w:ascii="Arial" w:eastAsia="Times New Roman" w:hAnsi="Arial" w:cs="Arial"/>
          <w:szCs w:val="24"/>
          <w:lang w:eastAsia="pl-PL"/>
        </w:rPr>
        <w:t>roboty porządkujące otoczenie terenu robót.</w:t>
      </w:r>
    </w:p>
    <w:p w:rsidR="00C5160A" w:rsidRDefault="00C5160A" w:rsidP="00C5160A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C5160A" w:rsidRDefault="00747851" w:rsidP="00C5160A">
      <w:pPr>
        <w:spacing w:after="0"/>
        <w:ind w:left="482" w:hanging="48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C5160A">
        <w:rPr>
          <w:rFonts w:ascii="Arial" w:eastAsia="Times New Roman" w:hAnsi="Arial" w:cs="Arial"/>
          <w:b/>
          <w:szCs w:val="24"/>
          <w:lang w:eastAsia="pl-PL"/>
        </w:rPr>
        <w:t>5.7. Zasady układania na podbudowie z betonu cementowego następnej warstwy nawierzchni</w:t>
      </w:r>
    </w:p>
    <w:p w:rsidR="00C02B50" w:rsidRPr="00490C01" w:rsidRDefault="00747851" w:rsidP="00490C01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Następną warstwę nawierzchni można układać po osiągnięciu przez beton podbudowy co najmniej 60% projektowanej wytrzymałości, lecz nie wcześniej niż po siedmiu dniach twardnienia podbudowy.</w:t>
      </w:r>
      <w:bookmarkStart w:id="23" w:name="_Toc128456702"/>
      <w:bookmarkStart w:id="24" w:name="_Toc73770660"/>
      <w:bookmarkStart w:id="25" w:name="_Toc63568302"/>
      <w:bookmarkStart w:id="26" w:name="_Toc46644001"/>
      <w:bookmarkStart w:id="27" w:name="_Toc424534470"/>
    </w:p>
    <w:p w:rsidR="00C02B50" w:rsidRDefault="00C02B50" w:rsidP="00C5160A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C5160A" w:rsidRDefault="00747851" w:rsidP="00C5160A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C5160A">
        <w:rPr>
          <w:rFonts w:ascii="Arial" w:eastAsia="Times New Roman" w:hAnsi="Arial" w:cs="Arial"/>
          <w:b/>
          <w:szCs w:val="24"/>
          <w:lang w:eastAsia="pl-PL"/>
        </w:rPr>
        <w:t>6. KONTROLA JAKOŚCI ROBÓT</w:t>
      </w:r>
      <w:bookmarkEnd w:id="23"/>
      <w:bookmarkEnd w:id="24"/>
      <w:bookmarkEnd w:id="25"/>
      <w:bookmarkEnd w:id="26"/>
      <w:bookmarkEnd w:id="27"/>
    </w:p>
    <w:p w:rsidR="00C5160A" w:rsidRDefault="00C5160A" w:rsidP="00C5160A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C5160A" w:rsidRDefault="00747851" w:rsidP="00C5160A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C5160A">
        <w:rPr>
          <w:rFonts w:ascii="Arial" w:eastAsia="Times New Roman" w:hAnsi="Arial" w:cs="Arial"/>
          <w:b/>
          <w:szCs w:val="24"/>
          <w:lang w:eastAsia="pl-PL"/>
        </w:rPr>
        <w:t>6.1. Ogólne zasady kontroli jakości robót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Ogólne zasady kontroli jakości robót podano w ST D-M-00.00.00 „Wymagania ogólne” [1] pkt 6.</w:t>
      </w:r>
    </w:p>
    <w:p w:rsidR="00C02B50" w:rsidRDefault="00C02B50" w:rsidP="00C02B50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747851" w:rsidRPr="00C5160A" w:rsidRDefault="00747851" w:rsidP="00C02B50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C5160A">
        <w:rPr>
          <w:rFonts w:ascii="Arial" w:eastAsia="Times New Roman" w:hAnsi="Arial" w:cs="Arial"/>
          <w:b/>
          <w:szCs w:val="24"/>
          <w:lang w:eastAsia="pl-PL"/>
        </w:rPr>
        <w:t>6.2. Badania przed przystąpieniem do robót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Przed przystąpieniem do robót Wykonawca powinien:</w:t>
      </w:r>
    </w:p>
    <w:p w:rsidR="00747851" w:rsidRPr="00C02B50" w:rsidRDefault="00747851" w:rsidP="00C02B50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C02B50">
        <w:rPr>
          <w:rFonts w:ascii="Arial" w:eastAsia="Times New Roman" w:hAnsi="Arial" w:cs="Arial"/>
          <w:szCs w:val="24"/>
          <w:lang w:eastAsia="pl-PL"/>
        </w:rPr>
        <w:t>uzyskać wymagane dokumenty, dopuszczające wyroby budowlane do obrotu i powszechnego stosowania (aprobaty techniczne, certyfikaty zgodności, deklaracje zgodności, ew. badania materiałów wykonane przez dostawców itp.),</w:t>
      </w:r>
    </w:p>
    <w:p w:rsidR="00747851" w:rsidRPr="00C02B50" w:rsidRDefault="00747851" w:rsidP="00C02B50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C02B50">
        <w:rPr>
          <w:rFonts w:ascii="Arial" w:eastAsia="Times New Roman" w:hAnsi="Arial" w:cs="Arial"/>
          <w:szCs w:val="24"/>
          <w:lang w:eastAsia="pl-PL"/>
        </w:rPr>
        <w:t>wykonać badania właściwości materiałów przeznaczonych do wykonania robót, określone w p</w:t>
      </w:r>
      <w:r w:rsidR="00490C01">
        <w:rPr>
          <w:rFonts w:ascii="Arial" w:eastAsia="Times New Roman" w:hAnsi="Arial" w:cs="Arial"/>
          <w:szCs w:val="24"/>
          <w:lang w:eastAsia="pl-PL"/>
        </w:rPr>
        <w:t>un</w:t>
      </w:r>
      <w:r w:rsidRPr="00C02B50">
        <w:rPr>
          <w:rFonts w:ascii="Arial" w:eastAsia="Times New Roman" w:hAnsi="Arial" w:cs="Arial"/>
          <w:szCs w:val="24"/>
          <w:lang w:eastAsia="pl-PL"/>
        </w:rPr>
        <w:t>kcie 2,</w:t>
      </w:r>
    </w:p>
    <w:p w:rsidR="00747851" w:rsidRPr="00C02B50" w:rsidRDefault="00747851" w:rsidP="00C02B50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C02B50">
        <w:rPr>
          <w:rFonts w:ascii="Arial" w:eastAsia="Times New Roman" w:hAnsi="Arial" w:cs="Arial"/>
          <w:szCs w:val="24"/>
          <w:lang w:eastAsia="pl-PL"/>
        </w:rPr>
        <w:t>sprawdzić cechy zewnętrzne gotowych materiałów z tworzyw i prefabrykowanych.</w:t>
      </w:r>
    </w:p>
    <w:p w:rsidR="00747851" w:rsidRPr="00C02B50" w:rsidRDefault="00747851" w:rsidP="00C02B50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C02B50">
        <w:rPr>
          <w:rFonts w:ascii="Arial" w:eastAsia="Times New Roman" w:hAnsi="Arial" w:cs="Arial"/>
          <w:szCs w:val="24"/>
          <w:lang w:eastAsia="pl-PL"/>
        </w:rPr>
        <w:t>Wszystkie dokumenty oraz wyniki badań Wykonawca przedstawia Inżynierowi do akceptacji.</w:t>
      </w:r>
    </w:p>
    <w:p w:rsidR="00C02B50" w:rsidRDefault="00C02B50" w:rsidP="00C02B50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C02B50" w:rsidRDefault="00747851" w:rsidP="00C02B50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C02B50">
        <w:rPr>
          <w:rFonts w:ascii="Arial" w:eastAsia="Times New Roman" w:hAnsi="Arial" w:cs="Arial"/>
          <w:b/>
          <w:szCs w:val="24"/>
          <w:lang w:eastAsia="pl-PL"/>
        </w:rPr>
        <w:t>6.3. Badania w czasie robót i badania odbiorcze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Częstotliwość oraz zakres badań i pomiarów, które należy wykonać podaje tablica 1.</w:t>
      </w:r>
    </w:p>
    <w:p w:rsidR="00C02B50" w:rsidRDefault="00C02B50" w:rsidP="00C02B50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E6A60" w:rsidRDefault="00747851" w:rsidP="00C02B50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Tablica 1. Częstotliwość oraz zakres badań i pomiarów 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2268"/>
      </w:tblGrid>
      <w:tr w:rsidR="00747851" w:rsidRPr="008E6A60" w:rsidTr="00C02B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Wyszczególnienie badań i pomiarów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Częstotliwość badań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Wartości dopuszczalne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4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Badania kwalifikacyjne: sprawdzenie materiałów, ustalenie składu mieszanki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490C0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raz na etapie projek</w:t>
            </w:r>
            <w:r w:rsidR="00747851"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towania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składu mie</w:t>
            </w:r>
            <w:r w:rsidR="00747851" w:rsidRPr="008E6A60">
              <w:rPr>
                <w:rFonts w:ascii="Arial" w:eastAsia="Times New Roman" w:hAnsi="Arial" w:cs="Arial"/>
                <w:szCs w:val="24"/>
                <w:lang w:eastAsia="pl-PL"/>
              </w:rPr>
              <w:t>szanki i przy każdej zmianie materiału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490C0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wg pkt.</w:t>
            </w:r>
            <w:r w:rsidR="00747851"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2 i 5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Badania w czasie robót</w:t>
            </w:r>
          </w:p>
          <w:p w:rsidR="00747851" w:rsidRPr="00C02B50" w:rsidRDefault="00747851" w:rsidP="00C02B50">
            <w:pPr>
              <w:pStyle w:val="Akapitzlist"/>
              <w:numPr>
                <w:ilvl w:val="0"/>
                <w:numId w:val="8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rzędne podłoża gruntowego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747851" w:rsidRPr="008E6A60" w:rsidRDefault="00C02B50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na </w:t>
            </w:r>
            <w:r w:rsidR="00747851" w:rsidRPr="008E6A60">
              <w:rPr>
                <w:rFonts w:ascii="Arial" w:eastAsia="Times New Roman" w:hAnsi="Arial" w:cs="Arial"/>
                <w:szCs w:val="24"/>
                <w:lang w:eastAsia="pl-PL"/>
              </w:rPr>
              <w:t>0,1 długości odbieranego odcinka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wg 5.3.2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8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zagęszczenie podłoża gruntowego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 3 przekrojach na każdej działce roboczej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wg 5.3.2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8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konsystencja mieszanki betonowej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2 razy w czasie zmiany roboczej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wg 2.2.9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8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wytrzymałość betonu na ściskanie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raz dziennie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wg 2.2.9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8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zgodność ułożenia zbrojenia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1/5 liczby płyt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wg dokumentacji projektowej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Badania odbiorcze po wykonaniu podbudowy</w:t>
            </w:r>
          </w:p>
          <w:p w:rsidR="00747851" w:rsidRPr="00C02B50" w:rsidRDefault="00747851" w:rsidP="00C02B50">
            <w:pPr>
              <w:pStyle w:val="Akapitzlist"/>
              <w:numPr>
                <w:ilvl w:val="0"/>
                <w:numId w:val="8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grubość podbudowy</w:t>
            </w:r>
          </w:p>
          <w:p w:rsidR="00747851" w:rsidRPr="008E6A60" w:rsidRDefault="00747851" w:rsidP="00C02B50">
            <w:p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raz na każde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2000 m</w:t>
              </w:r>
            </w:smartTag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długości odbieranego</w:t>
            </w:r>
          </w:p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odcinka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odchyłka grubości</w:t>
            </w:r>
          </w:p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sym w:font="Symbol" w:char="F0B1"/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1 cm</w:t>
              </w:r>
            </w:smartTag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,</w:t>
            </w:r>
          </w:p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nasiąkliwoś</w:t>
            </w:r>
            <w:r w:rsidR="00C6464A">
              <w:rPr>
                <w:rFonts w:ascii="Arial" w:eastAsia="Times New Roman" w:hAnsi="Arial" w:cs="Arial"/>
                <w:szCs w:val="24"/>
                <w:lang w:eastAsia="pl-PL"/>
              </w:rPr>
              <w:t>ć wg PN-S-96014:1997 [10] i pkt.</w:t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2.2.9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8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nasiąkliwość betonu w podbudowie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8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mrozoodporność betonu w podbudowie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na próbkach badanej nasiąkliwości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wg PN-S-96014</w:t>
            </w:r>
          </w:p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:1997 [10]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9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szerokość podbudowy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1 km</w:t>
              </w:r>
            </w:smartTag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odchyłka szerokości </w:t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sym w:font="Symbol" w:char="F0B1"/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5 cm</w:t>
              </w:r>
            </w:smartTag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9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równość w przekroju poprzecznym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1 km</w:t>
              </w:r>
            </w:smartTag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i w punktach głównych łuków poziomych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prześwity między łatą a powierzchnią</w:t>
            </w:r>
          </w:p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12 mm</w:t>
              </w:r>
            </w:smartTag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9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spadki poprzeczne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jw.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odchylenia </w:t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sym w:font="Symbol" w:char="F0B1"/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0,5% spadków zaprojektowanych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9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rzędne wysokościowe podbudowy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na 0,1 długości odbieranego odcinka podbudowy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odchylenie </w:t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sym w:font="Symbol" w:char="F0B1"/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10 mm</w:t>
              </w:r>
            </w:smartTag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od rzędnych zaprojektowanych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9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 xml:space="preserve">równość podbudowy w profilu podłużnym (badania </w:t>
            </w:r>
            <w:proofErr w:type="spellStart"/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planografem</w:t>
            </w:r>
            <w:proofErr w:type="spellEnd"/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 xml:space="preserve"> lub łatą 4-metrową)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w dziesięciu miejscach na każde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1000 m</w:t>
              </w:r>
            </w:smartTag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długości odcinka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nierówności</w:t>
            </w:r>
          </w:p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12 mm</w:t>
              </w:r>
            </w:smartTag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9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wytrzymałość betonu w podbudowie (metodą nieniszczącą lub na próbkach wyciętych)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 trzech losowo wybranych miejscach na każdym kilometrze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wg PN-S-96014</w:t>
            </w:r>
          </w:p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:1997 [10]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9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ukształtowanie osi w planie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co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25 m</w:t>
              </w:r>
            </w:smartTag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i punktach głównyc</w:t>
            </w:r>
            <w:r w:rsidR="00C6464A">
              <w:rPr>
                <w:rFonts w:ascii="Arial" w:eastAsia="Times New Roman" w:hAnsi="Arial" w:cs="Arial"/>
                <w:szCs w:val="24"/>
                <w:lang w:eastAsia="pl-PL"/>
              </w:rPr>
              <w:t>h łuku dla autostrad i dróg eks</w:t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presowych i co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100 m</w:t>
              </w:r>
            </w:smartTag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dla pozostałych dróg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odchylenie od osi zaprojektowanej</w:t>
            </w:r>
          </w:p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3 cm</w:t>
              </w:r>
            </w:smartTag>
            <w:r w:rsidR="00C6464A">
              <w:rPr>
                <w:rFonts w:ascii="Arial" w:eastAsia="Times New Roman" w:hAnsi="Arial" w:cs="Arial"/>
                <w:szCs w:val="24"/>
                <w:lang w:eastAsia="pl-PL"/>
              </w:rPr>
              <w:t xml:space="preserve"> dla autostrad i dróg eks</w:t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presowych i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5 cm</w:t>
              </w:r>
            </w:smartTag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dla pozostałych dróg</w:t>
            </w:r>
          </w:p>
        </w:tc>
      </w:tr>
      <w:tr w:rsidR="00747851" w:rsidRPr="008E6A60" w:rsidTr="00C02B5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7851" w:rsidRPr="008E6A60" w:rsidRDefault="00747851" w:rsidP="00C02B50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C02B50" w:rsidRDefault="00747851" w:rsidP="00C02B50">
            <w:pPr>
              <w:pStyle w:val="Akapitzlist"/>
              <w:numPr>
                <w:ilvl w:val="0"/>
                <w:numId w:val="9"/>
              </w:numPr>
              <w:spacing w:after="0"/>
              <w:ind w:left="213" w:hanging="213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02B50">
              <w:rPr>
                <w:rFonts w:ascii="Arial" w:eastAsia="Times New Roman" w:hAnsi="Arial" w:cs="Arial"/>
                <w:szCs w:val="24"/>
                <w:lang w:eastAsia="pl-PL"/>
              </w:rPr>
              <w:t>rozmieszczenie i wypełnienie szczelin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w dwóch miejscach losowo wybranych na każde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2000 m</w:t>
              </w:r>
            </w:smartTag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długości odcinka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02B50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oględziny zgodności z dokumentacją projektową</w:t>
            </w:r>
          </w:p>
        </w:tc>
      </w:tr>
    </w:tbl>
    <w:p w:rsidR="007068E7" w:rsidRDefault="007068E7" w:rsidP="00C02B50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bookmarkStart w:id="28" w:name="_Toc128456703"/>
      <w:bookmarkStart w:id="29" w:name="_Toc73770661"/>
      <w:bookmarkStart w:id="30" w:name="_Toc63568303"/>
      <w:bookmarkStart w:id="31" w:name="_Toc46644002"/>
      <w:bookmarkStart w:id="32" w:name="_Toc424534471"/>
    </w:p>
    <w:p w:rsidR="00747851" w:rsidRPr="007068E7" w:rsidRDefault="00747851" w:rsidP="00C02B50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068E7">
        <w:rPr>
          <w:rFonts w:ascii="Arial" w:eastAsia="Times New Roman" w:hAnsi="Arial" w:cs="Arial"/>
          <w:b/>
          <w:szCs w:val="24"/>
          <w:lang w:eastAsia="pl-PL"/>
        </w:rPr>
        <w:t>7. OBMIAR ROBÓT</w:t>
      </w:r>
      <w:bookmarkEnd w:id="28"/>
      <w:bookmarkEnd w:id="29"/>
      <w:bookmarkEnd w:id="30"/>
      <w:bookmarkEnd w:id="31"/>
      <w:bookmarkEnd w:id="32"/>
    </w:p>
    <w:p w:rsidR="007068E7" w:rsidRDefault="007068E7" w:rsidP="007068E7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7068E7" w:rsidRDefault="00747851" w:rsidP="007068E7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068E7">
        <w:rPr>
          <w:rFonts w:ascii="Arial" w:eastAsia="Times New Roman" w:hAnsi="Arial" w:cs="Arial"/>
          <w:b/>
          <w:szCs w:val="24"/>
          <w:lang w:eastAsia="pl-PL"/>
        </w:rPr>
        <w:t>7.1. Ogólne zasady obmiaru robót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Ogólne zasady obmiaru robót podano w ST  D-M-00.00.00 „Wymagania ogólne” [1] pkt 7.</w:t>
      </w:r>
    </w:p>
    <w:p w:rsidR="007068E7" w:rsidRDefault="007068E7" w:rsidP="007068E7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7068E7" w:rsidRDefault="00747851" w:rsidP="007068E7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068E7">
        <w:rPr>
          <w:rFonts w:ascii="Arial" w:eastAsia="Times New Roman" w:hAnsi="Arial" w:cs="Arial"/>
          <w:b/>
          <w:szCs w:val="24"/>
          <w:lang w:eastAsia="pl-PL"/>
        </w:rPr>
        <w:t>7.2. Jednostka obmiarowa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Jednostką obmiarową jest m2 (metr kwadratowy) wykonanej podbudowy.</w:t>
      </w:r>
    </w:p>
    <w:p w:rsidR="007068E7" w:rsidRDefault="007068E7" w:rsidP="007068E7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bookmarkStart w:id="33" w:name="_Toc128456704"/>
      <w:bookmarkStart w:id="34" w:name="_Toc92608249"/>
      <w:bookmarkStart w:id="35" w:name="_Toc90274380"/>
      <w:bookmarkStart w:id="36" w:name="_Toc85259365"/>
      <w:bookmarkStart w:id="37" w:name="_Toc84822932"/>
      <w:bookmarkStart w:id="38" w:name="_Toc84648748"/>
      <w:bookmarkStart w:id="39" w:name="_Toc79371978"/>
      <w:bookmarkStart w:id="40" w:name="_Toc25041749"/>
      <w:bookmarkStart w:id="41" w:name="_Toc24955915"/>
      <w:bookmarkStart w:id="42" w:name="_Toc421940503"/>
    </w:p>
    <w:p w:rsidR="00747851" w:rsidRPr="007068E7" w:rsidRDefault="007068E7" w:rsidP="007068E7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068E7">
        <w:rPr>
          <w:rFonts w:ascii="Arial" w:eastAsia="Times New Roman" w:hAnsi="Arial" w:cs="Arial"/>
          <w:b/>
          <w:szCs w:val="24"/>
          <w:lang w:eastAsia="pl-PL"/>
        </w:rPr>
        <w:t>8. ODBIÓR ROBÓT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7068E7" w:rsidRDefault="007068E7" w:rsidP="007068E7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7068E7" w:rsidRDefault="00747851" w:rsidP="007068E7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068E7">
        <w:rPr>
          <w:rFonts w:ascii="Arial" w:eastAsia="Times New Roman" w:hAnsi="Arial" w:cs="Arial"/>
          <w:b/>
          <w:szCs w:val="24"/>
          <w:lang w:eastAsia="pl-PL"/>
        </w:rPr>
        <w:t>8.1. Ogólne zasady odbioru robót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Ogólne zasady odbioru robót podano w ST  D-M-00.00.00 „Wymagania ogólne” [1] pkt 8.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Roboty uznaje się za wykonane zgodnie z dokumentacją projektową, SST i wymaganiami Inżyniera, jeżeli wszystkie pomiary i badania z za</w:t>
      </w:r>
      <w:r w:rsidR="00C6464A">
        <w:rPr>
          <w:rFonts w:ascii="Arial" w:eastAsia="Times New Roman" w:hAnsi="Arial" w:cs="Arial"/>
          <w:szCs w:val="24"/>
          <w:lang w:eastAsia="pl-PL"/>
        </w:rPr>
        <w:t>chowaniem tolerancji według pkt.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6 dały wyniki pozytywne.</w:t>
      </w:r>
    </w:p>
    <w:p w:rsidR="007068E7" w:rsidRDefault="007068E7" w:rsidP="007068E7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7068E7" w:rsidRDefault="00747851" w:rsidP="007068E7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068E7">
        <w:rPr>
          <w:rFonts w:ascii="Arial" w:eastAsia="Times New Roman" w:hAnsi="Arial" w:cs="Arial"/>
          <w:b/>
          <w:szCs w:val="24"/>
          <w:lang w:eastAsia="pl-PL"/>
        </w:rPr>
        <w:t>8.2. Odbiór robót zanikających i ulegających zakryciu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Odbiorowi robót zanikających i ulegających zakryciu podlegają:</w:t>
      </w:r>
    </w:p>
    <w:p w:rsidR="00747851" w:rsidRPr="007068E7" w:rsidRDefault="00747851" w:rsidP="007068E7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7068E7">
        <w:rPr>
          <w:rFonts w:ascii="Arial" w:eastAsia="Times New Roman" w:hAnsi="Arial" w:cs="Arial"/>
          <w:szCs w:val="24"/>
          <w:lang w:eastAsia="pl-PL"/>
        </w:rPr>
        <w:t>przygotowanie podłoża,</w:t>
      </w:r>
    </w:p>
    <w:p w:rsidR="00747851" w:rsidRPr="007068E7" w:rsidRDefault="00747851" w:rsidP="007068E7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7068E7">
        <w:rPr>
          <w:rFonts w:ascii="Arial" w:eastAsia="Times New Roman" w:hAnsi="Arial" w:cs="Arial"/>
          <w:szCs w:val="24"/>
          <w:lang w:eastAsia="pl-PL"/>
        </w:rPr>
        <w:t>ew. wykonanie warstwy odsączającej.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Odbiór tych robót powini</w:t>
      </w:r>
      <w:r w:rsidR="00C6464A">
        <w:rPr>
          <w:rFonts w:ascii="Arial" w:eastAsia="Times New Roman" w:hAnsi="Arial" w:cs="Arial"/>
          <w:szCs w:val="24"/>
          <w:lang w:eastAsia="pl-PL"/>
        </w:rPr>
        <w:t>en być zgodny z wymaganiami pkt.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8.2 D-M-00.00.00 „Wymagania ogólne” [1] oraz niniejszej ST.</w:t>
      </w:r>
    </w:p>
    <w:p w:rsidR="007068E7" w:rsidRDefault="007068E7" w:rsidP="00F76F0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bookmarkStart w:id="43" w:name="_Toc128456705"/>
      <w:bookmarkStart w:id="44" w:name="_Toc92608250"/>
      <w:bookmarkStart w:id="45" w:name="_Toc90274381"/>
      <w:bookmarkStart w:id="46" w:name="_Toc85259366"/>
      <w:bookmarkStart w:id="47" w:name="_Toc84822933"/>
      <w:bookmarkStart w:id="48" w:name="_Toc84648749"/>
      <w:bookmarkStart w:id="49" w:name="_Toc79371979"/>
      <w:bookmarkStart w:id="50" w:name="_Toc25041750"/>
      <w:bookmarkStart w:id="51" w:name="_Toc24955916"/>
      <w:bookmarkStart w:id="52" w:name="_Toc421940504"/>
      <w:bookmarkStart w:id="53" w:name="_Toc421686551"/>
    </w:p>
    <w:p w:rsidR="00747851" w:rsidRPr="007068E7" w:rsidRDefault="007068E7" w:rsidP="00F76F04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068E7">
        <w:rPr>
          <w:rFonts w:ascii="Arial" w:eastAsia="Times New Roman" w:hAnsi="Arial" w:cs="Arial"/>
          <w:b/>
          <w:szCs w:val="24"/>
          <w:lang w:eastAsia="pl-PL"/>
        </w:rPr>
        <w:lastRenderedPageBreak/>
        <w:t>9. PODSTAWA PŁATNOŚCI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7068E7" w:rsidRDefault="007068E7" w:rsidP="00F76F0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7068E7" w:rsidRDefault="00747851" w:rsidP="007068E7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068E7">
        <w:rPr>
          <w:rFonts w:ascii="Arial" w:eastAsia="Times New Roman" w:hAnsi="Arial" w:cs="Arial"/>
          <w:b/>
          <w:szCs w:val="24"/>
          <w:lang w:eastAsia="pl-PL"/>
        </w:rPr>
        <w:t>9.1. Ogólne ustalenia dotyczące podstawy płatności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Ogólne ustalenia dotyczące podstawy płatności podano w ST D-M-00.00.00 „Wymagania ogólne” [1] pkt 9.</w:t>
      </w:r>
    </w:p>
    <w:p w:rsidR="007068E7" w:rsidRDefault="007068E7" w:rsidP="007068E7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7068E7" w:rsidRDefault="00747851" w:rsidP="007068E7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068E7">
        <w:rPr>
          <w:rFonts w:ascii="Arial" w:eastAsia="Times New Roman" w:hAnsi="Arial" w:cs="Arial"/>
          <w:b/>
          <w:szCs w:val="24"/>
          <w:lang w:eastAsia="pl-PL"/>
        </w:rPr>
        <w:t>9.2. Cena jednostki obmiarowej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1 m</w:t>
        </w:r>
        <w:r w:rsidRPr="007068E7">
          <w:rPr>
            <w:rFonts w:ascii="Arial" w:eastAsia="Times New Roman" w:hAnsi="Arial" w:cs="Arial"/>
            <w:szCs w:val="24"/>
            <w:vertAlign w:val="superscript"/>
            <w:lang w:eastAsia="pl-PL"/>
          </w:rPr>
          <w:t>2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 podbudowy z betonu cementowego obejmuje:</w:t>
      </w:r>
    </w:p>
    <w:p w:rsidR="00747851" w:rsidRPr="007068E7" w:rsidRDefault="00747851" w:rsidP="007068E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7068E7">
        <w:rPr>
          <w:rFonts w:ascii="Arial" w:eastAsia="Times New Roman" w:hAnsi="Arial" w:cs="Arial"/>
          <w:szCs w:val="24"/>
          <w:lang w:eastAsia="pl-PL"/>
        </w:rPr>
        <w:t>prace pomiarowe i roboty przygotowawcze,</w:t>
      </w:r>
    </w:p>
    <w:p w:rsidR="00747851" w:rsidRPr="007068E7" w:rsidRDefault="00747851" w:rsidP="007068E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7068E7">
        <w:rPr>
          <w:rFonts w:ascii="Arial" w:eastAsia="Times New Roman" w:hAnsi="Arial" w:cs="Arial"/>
          <w:szCs w:val="24"/>
          <w:lang w:eastAsia="pl-PL"/>
        </w:rPr>
        <w:t>oznakowanie robót,</w:t>
      </w:r>
    </w:p>
    <w:p w:rsidR="00747851" w:rsidRPr="007068E7" w:rsidRDefault="00747851" w:rsidP="007068E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7068E7">
        <w:rPr>
          <w:rFonts w:ascii="Arial" w:eastAsia="Times New Roman" w:hAnsi="Arial" w:cs="Arial"/>
          <w:szCs w:val="24"/>
          <w:lang w:eastAsia="pl-PL"/>
        </w:rPr>
        <w:t>przygotowanie podłoża,</w:t>
      </w:r>
    </w:p>
    <w:p w:rsidR="00747851" w:rsidRPr="007068E7" w:rsidRDefault="00747851" w:rsidP="007068E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7068E7">
        <w:rPr>
          <w:rFonts w:ascii="Arial" w:eastAsia="Times New Roman" w:hAnsi="Arial" w:cs="Arial"/>
          <w:szCs w:val="24"/>
          <w:lang w:eastAsia="pl-PL"/>
        </w:rPr>
        <w:t>dostarczenie materiałów i sprzętu,</w:t>
      </w:r>
    </w:p>
    <w:p w:rsidR="00747851" w:rsidRPr="007068E7" w:rsidRDefault="00747851" w:rsidP="007068E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7068E7">
        <w:rPr>
          <w:rFonts w:ascii="Arial" w:eastAsia="Times New Roman" w:hAnsi="Arial" w:cs="Arial"/>
          <w:szCs w:val="24"/>
          <w:lang w:eastAsia="pl-PL"/>
        </w:rPr>
        <w:t>wykonanie podbudowy z betonu cementowego według wymagań specyfikacji technicznej,</w:t>
      </w:r>
    </w:p>
    <w:p w:rsidR="00747851" w:rsidRPr="007068E7" w:rsidRDefault="00747851" w:rsidP="007068E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7068E7">
        <w:rPr>
          <w:rFonts w:ascii="Arial" w:eastAsia="Times New Roman" w:hAnsi="Arial" w:cs="Arial"/>
          <w:szCs w:val="24"/>
          <w:lang w:eastAsia="pl-PL"/>
        </w:rPr>
        <w:t>przeprowadzenie pomiarów i badań  wymaganych w niniejszej specyfikacji technicznej,</w:t>
      </w:r>
    </w:p>
    <w:p w:rsidR="00747851" w:rsidRDefault="00747851" w:rsidP="007068E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7068E7">
        <w:rPr>
          <w:rFonts w:ascii="Arial" w:eastAsia="Times New Roman" w:hAnsi="Arial" w:cs="Arial"/>
          <w:szCs w:val="24"/>
          <w:lang w:eastAsia="pl-PL"/>
        </w:rPr>
        <w:t>odwiezienie sprzętu</w:t>
      </w:r>
      <w:r w:rsidR="00D3450A">
        <w:rPr>
          <w:rFonts w:ascii="Arial" w:eastAsia="Times New Roman" w:hAnsi="Arial" w:cs="Arial"/>
          <w:szCs w:val="24"/>
          <w:lang w:eastAsia="pl-PL"/>
        </w:rPr>
        <w:t xml:space="preserve"> i uporządkowanie terenu budowy po przeprowadzonych robotach</w:t>
      </w:r>
      <w:r w:rsidRPr="007068E7">
        <w:rPr>
          <w:rFonts w:ascii="Arial" w:eastAsia="Times New Roman" w:hAnsi="Arial" w:cs="Arial"/>
          <w:szCs w:val="24"/>
          <w:lang w:eastAsia="pl-PL"/>
        </w:rPr>
        <w:t>.</w:t>
      </w:r>
    </w:p>
    <w:p w:rsidR="007068E7" w:rsidRPr="007068E7" w:rsidRDefault="007068E7" w:rsidP="007068E7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7068E7" w:rsidRDefault="00747851" w:rsidP="007068E7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068E7">
        <w:rPr>
          <w:rFonts w:ascii="Arial" w:eastAsia="Times New Roman" w:hAnsi="Arial" w:cs="Arial"/>
          <w:b/>
          <w:szCs w:val="24"/>
          <w:lang w:eastAsia="pl-PL"/>
        </w:rPr>
        <w:t>9.3. Sposób rozliczenia robót tymczasowych i prac towarzyszących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Cena wykonania robót określonych niniejszą ST obejmuje:</w:t>
      </w:r>
    </w:p>
    <w:p w:rsidR="00747851" w:rsidRPr="007068E7" w:rsidRDefault="00747851" w:rsidP="007068E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7068E7">
        <w:rPr>
          <w:rFonts w:ascii="Arial" w:eastAsia="Times New Roman" w:hAnsi="Arial" w:cs="Arial"/>
          <w:szCs w:val="24"/>
          <w:lang w:eastAsia="pl-PL"/>
        </w:rPr>
        <w:t>roboty tymczasowe, które są potrzebne do wykonania robót podstawowych, ale nie są przekazywane Zamawiającemu i są usuwane po wykonaniu robót podstawowych,</w:t>
      </w:r>
    </w:p>
    <w:p w:rsidR="00747851" w:rsidRPr="007068E7" w:rsidRDefault="00747851" w:rsidP="007068E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" w:eastAsia="Times New Roman" w:hAnsi="Arial" w:cs="Arial"/>
          <w:szCs w:val="24"/>
          <w:lang w:eastAsia="pl-PL"/>
        </w:rPr>
      </w:pPr>
      <w:r w:rsidRPr="007068E7">
        <w:rPr>
          <w:rFonts w:ascii="Arial" w:eastAsia="Times New Roman" w:hAnsi="Arial" w:cs="Arial"/>
          <w:szCs w:val="24"/>
          <w:lang w:eastAsia="pl-PL"/>
        </w:rPr>
        <w:t>prace towarzyszące, które są niezbędne do wykonania robót podstawowych, niezaliczane do robót tymczasowych, jak geodezyjne wytyczenie robót itd.</w:t>
      </w:r>
    </w:p>
    <w:p w:rsidR="007068E7" w:rsidRDefault="007068E7" w:rsidP="00F76F0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bookmarkStart w:id="54" w:name="_Toc128456706"/>
      <w:bookmarkStart w:id="55" w:name="_Toc92608251"/>
      <w:bookmarkStart w:id="56" w:name="_Toc90274382"/>
      <w:bookmarkStart w:id="57" w:name="_Toc85259367"/>
      <w:bookmarkStart w:id="58" w:name="_Toc84822934"/>
      <w:bookmarkStart w:id="59" w:name="_Toc84648750"/>
      <w:bookmarkStart w:id="60" w:name="_Toc79371980"/>
      <w:bookmarkStart w:id="61" w:name="_Toc25041751"/>
      <w:bookmarkStart w:id="62" w:name="_Toc24955917"/>
    </w:p>
    <w:p w:rsidR="00747851" w:rsidRPr="007068E7" w:rsidRDefault="007068E7" w:rsidP="00F76F04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068E7">
        <w:rPr>
          <w:rFonts w:ascii="Arial" w:eastAsia="Times New Roman" w:hAnsi="Arial" w:cs="Arial"/>
          <w:b/>
          <w:szCs w:val="24"/>
          <w:lang w:eastAsia="pl-PL"/>
        </w:rPr>
        <w:t>10. PRZEPISY ZWIĄZANE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7068E7" w:rsidRDefault="007068E7" w:rsidP="00F76F0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7068E7" w:rsidRDefault="00747851" w:rsidP="007068E7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068E7">
        <w:rPr>
          <w:rFonts w:ascii="Arial" w:eastAsia="Times New Roman" w:hAnsi="Arial" w:cs="Arial"/>
          <w:b/>
          <w:szCs w:val="24"/>
          <w:lang w:eastAsia="pl-PL"/>
        </w:rPr>
        <w:t xml:space="preserve">10.1. </w:t>
      </w:r>
      <w:r w:rsidR="00B020EB" w:rsidRPr="007068E7">
        <w:rPr>
          <w:rFonts w:ascii="Arial" w:eastAsia="Times New Roman" w:hAnsi="Arial" w:cs="Arial"/>
          <w:b/>
          <w:szCs w:val="24"/>
          <w:lang w:eastAsia="pl-PL"/>
        </w:rPr>
        <w:t>S</w:t>
      </w:r>
      <w:r w:rsidRPr="007068E7">
        <w:rPr>
          <w:rFonts w:ascii="Arial" w:eastAsia="Times New Roman" w:hAnsi="Arial" w:cs="Arial"/>
          <w:b/>
          <w:szCs w:val="24"/>
          <w:lang w:eastAsia="pl-PL"/>
        </w:rPr>
        <w:t>pecyfikacje techniczne (ST)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6804"/>
      </w:tblGrid>
      <w:tr w:rsidR="00747851" w:rsidRPr="008E6A60" w:rsidTr="00F76F04">
        <w:trPr>
          <w:jc w:val="center"/>
        </w:trPr>
        <w:tc>
          <w:tcPr>
            <w:tcW w:w="567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D-M-00.00.00</w:t>
            </w:r>
          </w:p>
        </w:tc>
        <w:tc>
          <w:tcPr>
            <w:tcW w:w="6804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Wymagania ogólne</w:t>
            </w:r>
          </w:p>
        </w:tc>
      </w:tr>
      <w:tr w:rsidR="00747851" w:rsidRPr="008E6A60" w:rsidTr="00F76F04">
        <w:trPr>
          <w:jc w:val="center"/>
        </w:trPr>
        <w:tc>
          <w:tcPr>
            <w:tcW w:w="567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D-01.00.00</w:t>
            </w:r>
          </w:p>
        </w:tc>
        <w:tc>
          <w:tcPr>
            <w:tcW w:w="6804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Roboty przygotowawcze</w:t>
            </w:r>
          </w:p>
        </w:tc>
      </w:tr>
      <w:tr w:rsidR="00747851" w:rsidRPr="008E6A60" w:rsidTr="00F76F04">
        <w:trPr>
          <w:jc w:val="center"/>
        </w:trPr>
        <w:tc>
          <w:tcPr>
            <w:tcW w:w="567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D-02.00.00</w:t>
            </w:r>
          </w:p>
        </w:tc>
        <w:tc>
          <w:tcPr>
            <w:tcW w:w="6804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Roboty ziemne</w:t>
            </w:r>
          </w:p>
        </w:tc>
      </w:tr>
      <w:tr w:rsidR="00747851" w:rsidRPr="008E6A60" w:rsidTr="00F76F04">
        <w:trPr>
          <w:jc w:val="center"/>
        </w:trPr>
        <w:tc>
          <w:tcPr>
            <w:tcW w:w="567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D-04.01.01</w:t>
            </w:r>
          </w:p>
        </w:tc>
        <w:tc>
          <w:tcPr>
            <w:tcW w:w="6804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Koryto wraz z profilowaniem i zagęszczaniem podłoża</w:t>
            </w:r>
          </w:p>
        </w:tc>
      </w:tr>
      <w:tr w:rsidR="00747851" w:rsidRPr="008E6A60" w:rsidTr="00F76F04">
        <w:trPr>
          <w:jc w:val="center"/>
        </w:trPr>
        <w:tc>
          <w:tcPr>
            <w:tcW w:w="567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5.</w:t>
            </w:r>
          </w:p>
        </w:tc>
        <w:tc>
          <w:tcPr>
            <w:tcW w:w="1701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D-04.02.01</w:t>
            </w:r>
          </w:p>
        </w:tc>
        <w:tc>
          <w:tcPr>
            <w:tcW w:w="6804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Warstwy odsączające i odcinające</w:t>
            </w:r>
          </w:p>
        </w:tc>
      </w:tr>
      <w:tr w:rsidR="00747851" w:rsidRPr="008E6A60" w:rsidTr="00F76F04">
        <w:trPr>
          <w:jc w:val="center"/>
        </w:trPr>
        <w:tc>
          <w:tcPr>
            <w:tcW w:w="567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6.</w:t>
            </w:r>
          </w:p>
        </w:tc>
        <w:tc>
          <w:tcPr>
            <w:tcW w:w="1701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D-05.03.04</w:t>
            </w:r>
          </w:p>
        </w:tc>
        <w:tc>
          <w:tcPr>
            <w:tcW w:w="6804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Nawierzchnia betonowa</w:t>
            </w:r>
          </w:p>
        </w:tc>
      </w:tr>
      <w:tr w:rsidR="00747851" w:rsidRPr="008E6A60" w:rsidTr="00F76F04">
        <w:trPr>
          <w:jc w:val="center"/>
        </w:trPr>
        <w:tc>
          <w:tcPr>
            <w:tcW w:w="567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7.</w:t>
            </w:r>
          </w:p>
        </w:tc>
        <w:tc>
          <w:tcPr>
            <w:tcW w:w="1701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D-05.03.04a</w:t>
            </w:r>
          </w:p>
        </w:tc>
        <w:tc>
          <w:tcPr>
            <w:tcW w:w="6804" w:type="dxa"/>
            <w:hideMark/>
          </w:tcPr>
          <w:p w:rsidR="00747851" w:rsidRPr="008E6A60" w:rsidRDefault="00747851" w:rsidP="00F76F04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Wypełnianie szczelin w nawierzchni z betonu cementowego</w:t>
            </w:r>
          </w:p>
        </w:tc>
      </w:tr>
    </w:tbl>
    <w:p w:rsidR="00F76F04" w:rsidRDefault="00F76F04" w:rsidP="00F76F04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F76F04" w:rsidRDefault="00747851" w:rsidP="00F76F04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76F04">
        <w:rPr>
          <w:rFonts w:ascii="Arial" w:eastAsia="Times New Roman" w:hAnsi="Arial" w:cs="Arial"/>
          <w:b/>
          <w:szCs w:val="24"/>
          <w:lang w:eastAsia="pl-PL"/>
        </w:rPr>
        <w:t>10.2. Polskie normy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108"/>
        <w:gridCol w:w="6417"/>
      </w:tblGrid>
      <w:tr w:rsidR="00747851" w:rsidRPr="008E6A60" w:rsidTr="00F76F04">
        <w:trPr>
          <w:jc w:val="center"/>
        </w:trPr>
        <w:tc>
          <w:tcPr>
            <w:tcW w:w="567" w:type="dxa"/>
            <w:hideMark/>
          </w:tcPr>
          <w:p w:rsidR="00747851" w:rsidRPr="008E6A60" w:rsidRDefault="00747851" w:rsidP="00F76F04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 8.</w:t>
            </w:r>
          </w:p>
        </w:tc>
        <w:tc>
          <w:tcPr>
            <w:tcW w:w="2268" w:type="dxa"/>
            <w:hideMark/>
          </w:tcPr>
          <w:p w:rsidR="00747851" w:rsidRPr="008E6A60" w:rsidRDefault="00747851" w:rsidP="00F76F04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PN-EN 197-1: 2002</w:t>
            </w:r>
          </w:p>
        </w:tc>
        <w:tc>
          <w:tcPr>
            <w:tcW w:w="7371" w:type="dxa"/>
            <w:hideMark/>
          </w:tcPr>
          <w:p w:rsidR="00747851" w:rsidRPr="008E6A60" w:rsidRDefault="00747851" w:rsidP="00F76F04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Cement. Część I: Skład, wymagania i kryteria zgodności dotyczące cementu powszechnego użytku</w:t>
            </w:r>
          </w:p>
        </w:tc>
      </w:tr>
      <w:tr w:rsidR="00747851" w:rsidRPr="008E6A60" w:rsidTr="00F76F04">
        <w:trPr>
          <w:jc w:val="center"/>
        </w:trPr>
        <w:tc>
          <w:tcPr>
            <w:tcW w:w="567" w:type="dxa"/>
            <w:hideMark/>
          </w:tcPr>
          <w:p w:rsidR="00747851" w:rsidRPr="008E6A60" w:rsidRDefault="00747851" w:rsidP="00F76F04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 9.</w:t>
            </w:r>
          </w:p>
        </w:tc>
        <w:tc>
          <w:tcPr>
            <w:tcW w:w="2268" w:type="dxa"/>
            <w:hideMark/>
          </w:tcPr>
          <w:p w:rsidR="00747851" w:rsidRPr="008E6A60" w:rsidRDefault="00747851" w:rsidP="00F76F04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PN-EN 934-2: 1999</w:t>
            </w:r>
          </w:p>
        </w:tc>
        <w:tc>
          <w:tcPr>
            <w:tcW w:w="7371" w:type="dxa"/>
            <w:hideMark/>
          </w:tcPr>
          <w:p w:rsidR="00747851" w:rsidRPr="008E6A60" w:rsidRDefault="00747851" w:rsidP="00F76F04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Domieszki do betonu, zaprawy i zaczynu. Domieszki do betonu. Definicje i wymagania</w:t>
            </w:r>
          </w:p>
        </w:tc>
      </w:tr>
      <w:tr w:rsidR="00747851" w:rsidRPr="008E6A60" w:rsidTr="00F76F04">
        <w:trPr>
          <w:jc w:val="center"/>
        </w:trPr>
        <w:tc>
          <w:tcPr>
            <w:tcW w:w="567" w:type="dxa"/>
            <w:hideMark/>
          </w:tcPr>
          <w:p w:rsidR="00747851" w:rsidRPr="008E6A60" w:rsidRDefault="00747851" w:rsidP="00F76F04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10.</w:t>
            </w:r>
          </w:p>
        </w:tc>
        <w:tc>
          <w:tcPr>
            <w:tcW w:w="2268" w:type="dxa"/>
            <w:hideMark/>
          </w:tcPr>
          <w:p w:rsidR="00747851" w:rsidRPr="008E6A60" w:rsidRDefault="00747851" w:rsidP="00F76F04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PN-S-96014:1997</w:t>
            </w:r>
          </w:p>
        </w:tc>
        <w:tc>
          <w:tcPr>
            <w:tcW w:w="7371" w:type="dxa"/>
            <w:hideMark/>
          </w:tcPr>
          <w:p w:rsidR="00747851" w:rsidRPr="008E6A60" w:rsidRDefault="00747851" w:rsidP="00F76F04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Drogi samochodowe i lotniskowe. Podbudowa z betonu cementowego pod nawierzchnię ulepszoną. Wymagania i badania</w:t>
            </w:r>
          </w:p>
        </w:tc>
      </w:tr>
    </w:tbl>
    <w:p w:rsidR="00747851" w:rsidRPr="00F76F04" w:rsidRDefault="00747851" w:rsidP="00F76F04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76F04">
        <w:rPr>
          <w:rFonts w:ascii="Arial" w:eastAsia="Times New Roman" w:hAnsi="Arial" w:cs="Arial"/>
          <w:b/>
          <w:szCs w:val="24"/>
          <w:lang w:eastAsia="pl-PL"/>
        </w:rPr>
        <w:t>10.3. Inne dokumenty</w:t>
      </w:r>
    </w:p>
    <w:p w:rsidR="00747851" w:rsidRDefault="00747851" w:rsidP="00F76F04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11. Katalog typowych konstrukcji nawierzchni sztywnych. GDDP -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IBDiM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>, Warszawa 2001</w:t>
      </w:r>
    </w:p>
    <w:p w:rsidR="00C6464A" w:rsidRDefault="00C6464A" w:rsidP="00F76F04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C6464A" w:rsidRDefault="00C6464A" w:rsidP="00F76F04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C6464A" w:rsidRDefault="00C6464A" w:rsidP="00F76F04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C6464A" w:rsidRDefault="00C6464A" w:rsidP="00F76F04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C6464A" w:rsidRPr="008E6A60" w:rsidRDefault="00C6464A" w:rsidP="00F76F04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C5BA3" w:rsidRDefault="00747851" w:rsidP="00C75352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bookmarkStart w:id="63" w:name="_Toc128456707"/>
      <w:r w:rsidRPr="008C5BA3">
        <w:rPr>
          <w:rFonts w:ascii="Arial" w:eastAsia="Times New Roman" w:hAnsi="Arial" w:cs="Arial"/>
          <w:b/>
          <w:szCs w:val="24"/>
          <w:lang w:eastAsia="pl-PL"/>
        </w:rPr>
        <w:lastRenderedPageBreak/>
        <w:t>ZAŁĄCZNIK 1</w:t>
      </w:r>
      <w:bookmarkEnd w:id="63"/>
    </w:p>
    <w:p w:rsidR="00747851" w:rsidRPr="008C5BA3" w:rsidRDefault="00747851" w:rsidP="00C75352">
      <w:pPr>
        <w:spacing w:after="0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8C5BA3">
        <w:rPr>
          <w:rFonts w:ascii="Arial" w:eastAsia="Times New Roman" w:hAnsi="Arial" w:cs="Arial"/>
          <w:b/>
          <w:szCs w:val="24"/>
          <w:lang w:eastAsia="pl-PL"/>
        </w:rPr>
        <w:t>ZASADY  WYKONYWANIA  PODBUDOWY</w:t>
      </w:r>
    </w:p>
    <w:p w:rsidR="00747851" w:rsidRPr="008C5BA3" w:rsidRDefault="00747851" w:rsidP="00C75352">
      <w:pPr>
        <w:spacing w:after="0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8C5BA3">
        <w:rPr>
          <w:rFonts w:ascii="Arial" w:eastAsia="Times New Roman" w:hAnsi="Arial" w:cs="Arial"/>
          <w:b/>
          <w:szCs w:val="24"/>
          <w:lang w:eastAsia="pl-PL"/>
        </w:rPr>
        <w:t>Z  BETONU  CEMENTOWEGO</w:t>
      </w:r>
    </w:p>
    <w:p w:rsidR="00747851" w:rsidRPr="008E6A60" w:rsidRDefault="00747851" w:rsidP="00C75352">
      <w:pPr>
        <w:spacing w:after="0"/>
        <w:jc w:val="center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(wg [10], [11]. W. Dębski: Mały poradnik drogowca,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WKiŁ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 1974</w:t>
      </w:r>
    </w:p>
    <w:p w:rsidR="00747851" w:rsidRPr="008E6A60" w:rsidRDefault="00747851" w:rsidP="00C75352">
      <w:pPr>
        <w:spacing w:after="0"/>
        <w:jc w:val="center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i E.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Skaldawski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: Podbudowy nawierzchni drogowych,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WKiŁ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 1979,</w:t>
      </w:r>
    </w:p>
    <w:p w:rsidR="00747851" w:rsidRPr="008E6A60" w:rsidRDefault="00747851" w:rsidP="00C75352">
      <w:pPr>
        <w:spacing w:after="0"/>
        <w:jc w:val="center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S.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Rolla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: Kontrola techniczno-ekonomiczna robót drogowych,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WKiŁ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 1967)</w:t>
      </w:r>
    </w:p>
    <w:p w:rsidR="00747851" w:rsidRPr="008E6A60" w:rsidRDefault="00747851" w:rsidP="00C75352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C5BA3" w:rsidRDefault="00747851" w:rsidP="00C75352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C5BA3">
        <w:rPr>
          <w:rFonts w:ascii="Arial" w:eastAsia="Times New Roman" w:hAnsi="Arial" w:cs="Arial"/>
          <w:b/>
          <w:szCs w:val="24"/>
          <w:lang w:eastAsia="pl-PL"/>
        </w:rPr>
        <w:t>1.1. Cechy podbudowy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Podbudowa z betonu cementowego należy do konstrukcji sztywnych. Ziarna kruszywa po związaniu cementu i stwardnieniu betonu są tak silnie ze sobą spojone, że ich żadne wzajemne przesunięcia nie są możliwe. W związku z tym, podbudowa z betonu cementowego rozkłada ciśnienie na duże powierzchnie i może być stosowana na słabszym, o małej nośności podłożu.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Podbudowę z betonu cementowego stosuje się zwykle do wykonania warstwy (lub warstw) nośnych nawierzchni o ruchu ciężkim oraz przy wykonywaniu podbudów pod nawierzchnię parkingów i placów postojowych.</w:t>
      </w:r>
    </w:p>
    <w:p w:rsidR="00C75352" w:rsidRDefault="00C75352" w:rsidP="00C75352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C5BA3" w:rsidRDefault="00747851" w:rsidP="00C75352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C5BA3">
        <w:rPr>
          <w:rFonts w:ascii="Arial" w:eastAsia="Times New Roman" w:hAnsi="Arial" w:cs="Arial"/>
          <w:b/>
          <w:szCs w:val="24"/>
          <w:lang w:eastAsia="pl-PL"/>
        </w:rPr>
        <w:t>1.2. Grubość podbudowy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Orientacyjną grubość podbudowy z betonu cementowego, przyjmuje się zwykle 10 </w:t>
      </w:r>
      <w:r w:rsidRPr="008E6A60">
        <w:rPr>
          <w:rFonts w:ascii="Arial" w:eastAsia="Times New Roman" w:hAnsi="Arial" w:cs="Arial"/>
          <w:szCs w:val="24"/>
          <w:lang w:eastAsia="pl-PL"/>
        </w:rPr>
        <w:sym w:font="Symbol" w:char="F0B8"/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25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25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>, np. na podłożu nie</w:t>
      </w:r>
      <w:r w:rsidR="00C6464A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wysadzinowym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, dla ruchu lekkiego </w:t>
      </w:r>
      <w:smartTag w:uri="urn:schemas-microsoft-com:office:smarttags" w:element="metricconverter">
        <w:smartTagPr>
          <w:attr w:name="productid" w:val="10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10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, ruchu średniego </w:t>
      </w:r>
      <w:smartTag w:uri="urn:schemas-microsoft-com:office:smarttags" w:element="metricconverter">
        <w:smartTagPr>
          <w:attr w:name="productid" w:val="12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12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, ruchu ciężkiego </w:t>
      </w:r>
      <w:smartTag w:uri="urn:schemas-microsoft-com:office:smarttags" w:element="metricconverter">
        <w:smartTagPr>
          <w:attr w:name="productid" w:val="15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15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, a na podłożu </w:t>
      </w:r>
      <w:proofErr w:type="spellStart"/>
      <w:r w:rsidRPr="008E6A60">
        <w:rPr>
          <w:rFonts w:ascii="Arial" w:eastAsia="Times New Roman" w:hAnsi="Arial" w:cs="Arial"/>
          <w:szCs w:val="24"/>
          <w:lang w:eastAsia="pl-PL"/>
        </w:rPr>
        <w:t>wysadzinowym</w:t>
      </w:r>
      <w:proofErr w:type="spellEnd"/>
      <w:r w:rsidRPr="008E6A60">
        <w:rPr>
          <w:rFonts w:ascii="Arial" w:eastAsia="Times New Roman" w:hAnsi="Arial" w:cs="Arial"/>
          <w:szCs w:val="24"/>
          <w:lang w:eastAsia="pl-PL"/>
        </w:rPr>
        <w:t xml:space="preserve">, dla ruchu lekkiego </w:t>
      </w:r>
      <w:smartTag w:uri="urn:schemas-microsoft-com:office:smarttags" w:element="metricconverter">
        <w:smartTagPr>
          <w:attr w:name="productid" w:val="15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15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, ruchu średniego </w:t>
      </w:r>
      <w:smartTag w:uri="urn:schemas-microsoft-com:office:smarttags" w:element="metricconverter">
        <w:smartTagPr>
          <w:attr w:name="productid" w:val="20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20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, ruchu ciężkiego </w:t>
      </w:r>
      <w:smartTag w:uri="urn:schemas-microsoft-com:office:smarttags" w:element="metricconverter">
        <w:smartTagPr>
          <w:attr w:name="productid" w:val="25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25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>.</w:t>
      </w:r>
    </w:p>
    <w:p w:rsidR="00C75352" w:rsidRDefault="00C75352" w:rsidP="00C75352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C5BA3" w:rsidRDefault="00747851" w:rsidP="00C75352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C5BA3">
        <w:rPr>
          <w:rFonts w:ascii="Arial" w:eastAsia="Times New Roman" w:hAnsi="Arial" w:cs="Arial"/>
          <w:b/>
          <w:szCs w:val="24"/>
          <w:lang w:eastAsia="pl-PL"/>
        </w:rPr>
        <w:t>1.3. Klasa betonu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W podbudowie zaleca się stosować beton </w:t>
      </w:r>
      <w:r w:rsidR="00C6464A">
        <w:rPr>
          <w:rFonts w:ascii="Arial" w:eastAsia="Times New Roman" w:hAnsi="Arial" w:cs="Arial"/>
          <w:szCs w:val="24"/>
          <w:lang w:eastAsia="pl-PL"/>
        </w:rPr>
        <w:t xml:space="preserve">C12/15 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o wytrzymałości odpowiadającej klasie B </w:t>
      </w:r>
      <w:smartTag w:uri="urn:schemas-microsoft-com:office:smarttags" w:element="metricconverter">
        <w:smartTagPr>
          <w:attr w:name="productid" w:val="15, a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15, a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 w przypadkach szczególnych można stosować beton o klasie wyższej, np. B 20, B 25.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Mieszankę betonową wytwarza się z kruszywa naturalnego, łamanego kamiennego i żużlowego lub mieszaniny tych rodzajów kruszyw, cementu i wody. Skład mieszanki betonowej może być różny w dość szerokich granicach, zależnie od rodzaju kruszywa, klasy cementu i żądanej konsystencji.</w:t>
      </w:r>
    </w:p>
    <w:p w:rsidR="00747851" w:rsidRDefault="00747851" w:rsidP="00C75352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Orientacyjny skład mieszanki betonowej </w:t>
      </w:r>
      <w:r w:rsidR="00C6464A">
        <w:rPr>
          <w:rFonts w:ascii="Arial" w:eastAsia="Times New Roman" w:hAnsi="Arial" w:cs="Arial"/>
          <w:szCs w:val="24"/>
          <w:lang w:eastAsia="pl-PL"/>
        </w:rPr>
        <w:t>C12/15 (</w:t>
      </w:r>
      <w:r w:rsidRPr="008E6A60">
        <w:rPr>
          <w:rFonts w:ascii="Arial" w:eastAsia="Times New Roman" w:hAnsi="Arial" w:cs="Arial"/>
          <w:szCs w:val="24"/>
          <w:lang w:eastAsia="pl-PL"/>
        </w:rPr>
        <w:t>klasy B</w:t>
      </w:r>
      <w:r w:rsidR="00C6464A">
        <w:rPr>
          <w:rFonts w:ascii="Arial" w:eastAsia="Times New Roman" w:hAnsi="Arial" w:cs="Arial"/>
          <w:szCs w:val="24"/>
          <w:lang w:eastAsia="pl-PL"/>
        </w:rPr>
        <w:t xml:space="preserve"> –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15</w:t>
      </w:r>
      <w:r w:rsidR="00C6464A">
        <w:rPr>
          <w:rFonts w:ascii="Arial" w:eastAsia="Times New Roman" w:hAnsi="Arial" w:cs="Arial"/>
          <w:szCs w:val="24"/>
          <w:lang w:eastAsia="pl-PL"/>
        </w:rPr>
        <w:t>)</w:t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na podbudowę</w:t>
      </w:r>
      <w:r w:rsidR="00C75352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E6A60">
        <w:rPr>
          <w:rFonts w:ascii="Arial" w:eastAsia="Times New Roman" w:hAnsi="Arial" w:cs="Arial"/>
          <w:szCs w:val="24"/>
          <w:lang w:eastAsia="pl-PL"/>
        </w:rPr>
        <w:t>o konsystencji gęsto</w:t>
      </w:r>
      <w:r w:rsidR="00C6464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E6A60">
        <w:rPr>
          <w:rFonts w:ascii="Arial" w:eastAsia="Times New Roman" w:hAnsi="Arial" w:cs="Arial"/>
          <w:szCs w:val="24"/>
          <w:lang w:eastAsia="pl-PL"/>
        </w:rPr>
        <w:t>plastycznej</w:t>
      </w:r>
      <w:r w:rsidR="00C6464A">
        <w:rPr>
          <w:rFonts w:ascii="Arial" w:eastAsia="Times New Roman" w:hAnsi="Arial" w:cs="Arial"/>
          <w:szCs w:val="24"/>
          <w:lang w:eastAsia="pl-PL"/>
        </w:rPr>
        <w:t>.</w:t>
      </w:r>
      <w:bookmarkStart w:id="64" w:name="_GoBack"/>
      <w:bookmarkEnd w:id="64"/>
    </w:p>
    <w:p w:rsidR="00C6464A" w:rsidRPr="008E6A60" w:rsidRDefault="00C6464A" w:rsidP="00C75352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418"/>
        <w:gridCol w:w="2409"/>
      </w:tblGrid>
      <w:tr w:rsidR="00747851" w:rsidRPr="008E6A60" w:rsidTr="00480A0C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Rodzaj materiału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Jednostka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Zawartość w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8E6A60">
                <w:rPr>
                  <w:rFonts w:ascii="Arial" w:eastAsia="Times New Roman" w:hAnsi="Arial" w:cs="Arial"/>
                  <w:szCs w:val="24"/>
                  <w:lang w:eastAsia="pl-PL"/>
                </w:rPr>
                <w:t>1 m</w:t>
              </w:r>
              <w:r w:rsidRPr="00C75352">
                <w:rPr>
                  <w:rFonts w:ascii="Arial" w:eastAsia="Times New Roman" w:hAnsi="Arial" w:cs="Arial"/>
                  <w:szCs w:val="24"/>
                  <w:vertAlign w:val="superscript"/>
                  <w:lang w:eastAsia="pl-PL"/>
                </w:rPr>
                <w:t>3</w:t>
              </w:r>
            </w:smartTag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mieszanki betonowej</w:t>
            </w:r>
          </w:p>
        </w:tc>
      </w:tr>
      <w:tr w:rsidR="00747851" w:rsidRPr="008E6A60" w:rsidTr="00480A0C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</w:p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2</w:t>
            </w:r>
          </w:p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75352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Cement portlandzki klasy 32,5</w:t>
            </w:r>
          </w:p>
          <w:p w:rsidR="00747851" w:rsidRPr="008E6A60" w:rsidRDefault="00747851" w:rsidP="00C75352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Kruszywo</w:t>
            </w:r>
          </w:p>
          <w:p w:rsidR="00747851" w:rsidRPr="008E6A60" w:rsidRDefault="00747851" w:rsidP="00C75352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Woda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t</w:t>
            </w:r>
          </w:p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m</w:t>
            </w:r>
            <w:r w:rsidRPr="00C75352">
              <w:rPr>
                <w:rFonts w:ascii="Arial" w:eastAsia="Times New Roman" w:hAnsi="Arial" w:cs="Arial"/>
                <w:szCs w:val="24"/>
                <w:vertAlign w:val="superscript"/>
                <w:lang w:eastAsia="pl-PL"/>
              </w:rPr>
              <w:t>3</w:t>
            </w:r>
          </w:p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m</w:t>
            </w:r>
            <w:r w:rsidRPr="00C75352">
              <w:rPr>
                <w:rFonts w:ascii="Arial" w:eastAsia="Times New Roman" w:hAnsi="Arial" w:cs="Arial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0,23 </w:t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sym w:font="Symbol" w:char="F0B8"/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0,35</w:t>
            </w:r>
          </w:p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0,70 </w:t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sym w:font="Symbol" w:char="F0B8"/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1,30</w:t>
            </w:r>
          </w:p>
          <w:p w:rsidR="00747851" w:rsidRPr="008E6A60" w:rsidRDefault="00747851" w:rsidP="00C75352">
            <w:pPr>
              <w:spacing w:after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0,15 </w:t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sym w:font="Symbol" w:char="F0B8"/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 0,25</w:t>
            </w:r>
          </w:p>
        </w:tc>
      </w:tr>
    </w:tbl>
    <w:p w:rsidR="00C75352" w:rsidRDefault="00C75352" w:rsidP="00C75352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C5BA3" w:rsidRDefault="00747851" w:rsidP="00C75352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C5BA3">
        <w:rPr>
          <w:rFonts w:ascii="Arial" w:eastAsia="Times New Roman" w:hAnsi="Arial" w:cs="Arial"/>
          <w:b/>
          <w:szCs w:val="24"/>
          <w:lang w:eastAsia="pl-PL"/>
        </w:rPr>
        <w:t>1.4. Szczeliny w podbudowie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Szczeliny powinny dzielić podbudowę na płyty kwadratowe lub prostokątne. Stosunek długości płyt do ich szerokości nie powinien być większy niż 1,5 : 1. Odstęp między szczelinami może wynosić 5 </w:t>
      </w:r>
      <w:r w:rsidRPr="008E6A60">
        <w:rPr>
          <w:rFonts w:ascii="Arial" w:eastAsia="Times New Roman" w:hAnsi="Arial" w:cs="Arial"/>
          <w:szCs w:val="24"/>
          <w:lang w:eastAsia="pl-PL"/>
        </w:rPr>
        <w:sym w:font="Symbol" w:char="F0B8"/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6 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6 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, z tym że między szczelinami poprzecznymi nie powinien być większy niż </w:t>
      </w:r>
      <w:smartTag w:uri="urn:schemas-microsoft-com:office:smarttags" w:element="metricconverter">
        <w:smartTagPr>
          <w:attr w:name="productid" w:val="6 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6 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>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W podbudowie betonowej wykonuje się tylko szczeliny skurczowe pełne i szczeliny skurczowe pozorne. Pełne szczeliny skurczowe wykonuje się na styku świeżo układanych płyt z płytami już poprzednio wykonanymi, szczeliny skurczowe pozorne - pomiędzy płytami układanymi w tym samym czasie. Mogą występować też szczeliny konstrukcyjne, </w:t>
      </w:r>
      <w:r w:rsidRPr="008E6A60">
        <w:rPr>
          <w:rFonts w:ascii="Arial" w:eastAsia="Times New Roman" w:hAnsi="Arial" w:cs="Arial"/>
          <w:szCs w:val="24"/>
          <w:lang w:eastAsia="pl-PL"/>
        </w:rPr>
        <w:lastRenderedPageBreak/>
        <w:t xml:space="preserve">wykonywane na całej wysokości przekroju płyty w miejscach połączeń podbudowy z elementami infrastruktury drogowej, takimi jak: krawężniki, studzienki kanalizacyjne, telefoniczne lub energetyczne. W osi podbudowy szerszej niż </w:t>
      </w:r>
      <w:smartTag w:uri="urn:schemas-microsoft-com:office:smarttags" w:element="metricconverter">
        <w:smartTagPr>
          <w:attr w:name="productid" w:val="6 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6 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 wykonuje się zwykle szczelinę podłużną.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Przy przewidywanym przykryciu podbudowy asfaltową warstwą ścieralną nie zaleca się wypełniać szczelin masą zalewową, gdyż rozmiękną one w czasie rozkładania mieszanki asfaltowej jezdni i zostaną uszkodzone już w czasie wałowania warstwy.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Przykłady konstrukcji szczelin przedstawiono na rysunku 1.1. </w:t>
      </w:r>
    </w:p>
    <w:p w:rsidR="00C75352" w:rsidRDefault="00C75352" w:rsidP="00C75352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747851" w:rsidRPr="008C5BA3" w:rsidRDefault="00747851" w:rsidP="00C75352">
      <w:pPr>
        <w:spacing w:after="0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C5BA3">
        <w:rPr>
          <w:rFonts w:ascii="Arial" w:eastAsia="Times New Roman" w:hAnsi="Arial" w:cs="Arial"/>
          <w:b/>
          <w:szCs w:val="24"/>
          <w:lang w:eastAsia="pl-PL"/>
        </w:rPr>
        <w:t>1.5. Układanie warstwy ścieralnej nawierzchni na podbudowie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Na podbudowie z betonu cementowego najczęściej układa się warstwę ścieralną z mieszanek mineralno-asfaltowych oraz stosuje się niekiedy taką warstwę z betonu cementowego.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Warstwę ścieralną można układać po osiągnięciu przez beton podbudowy co najmniej 60 % projektowanej wytrzymałości, lecz nie wcześniej niż po siedmiu dniach twardnienia podbudowy.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Powierzchnia betonu podbudowy może mieć drobne nierówności, zapewniające dobrą przyczepność do asfaltowej warstwy jezdnej. W celu zabezpieczenia asfaltowej warstwy jezdnej przed pękaniem nad szczelinami podbudowy, zaleca się stosować niezbyt długie płyty betonowe (np. 5 </w:t>
      </w:r>
      <w:r w:rsidRPr="008E6A60">
        <w:rPr>
          <w:rFonts w:ascii="Arial" w:eastAsia="Times New Roman" w:hAnsi="Arial" w:cs="Arial"/>
          <w:szCs w:val="24"/>
          <w:lang w:eastAsia="pl-PL"/>
        </w:rPr>
        <w:sym w:font="Symbol" w:char="F0B8"/>
      </w:r>
      <w:r w:rsidRPr="008E6A60">
        <w:rPr>
          <w:rFonts w:ascii="Arial" w:eastAsia="Times New Roman" w:hAnsi="Arial" w:cs="Arial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6 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6 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) i grubość warstwy jezdnej co najmniej </w:t>
      </w:r>
      <w:smartTag w:uri="urn:schemas-microsoft-com:office:smarttags" w:element="metricconverter">
        <w:smartTagPr>
          <w:attr w:name="productid" w:val="8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8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>.</w:t>
      </w:r>
    </w:p>
    <w:p w:rsidR="00747851" w:rsidRPr="008E6A60" w:rsidRDefault="00747851" w:rsidP="00036170">
      <w:pPr>
        <w:spacing w:after="0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 xml:space="preserve">Jeśli szczeliny w podbudowie wypełniono zalewą, to istnieje możliwość pękania później ułożonej asfaltowej warstwy ścieralnej. Można temu częściowo zapobiec np. smarując podbudowę wapnem gaszonym lub układając pasek papy na szerokości po </w:t>
      </w:r>
      <w:smartTag w:uri="urn:schemas-microsoft-com:office:smarttags" w:element="metricconverter">
        <w:smartTagPr>
          <w:attr w:name="productid" w:val="15 cm"/>
        </w:smartTagPr>
        <w:r w:rsidRPr="008E6A60">
          <w:rPr>
            <w:rFonts w:ascii="Arial" w:eastAsia="Times New Roman" w:hAnsi="Arial" w:cs="Arial"/>
            <w:szCs w:val="24"/>
            <w:lang w:eastAsia="pl-PL"/>
          </w:rPr>
          <w:t>15 cm</w:t>
        </w:r>
      </w:smartTag>
      <w:r w:rsidRPr="008E6A60">
        <w:rPr>
          <w:rFonts w:ascii="Arial" w:eastAsia="Times New Roman" w:hAnsi="Arial" w:cs="Arial"/>
          <w:szCs w:val="24"/>
          <w:lang w:eastAsia="pl-PL"/>
        </w:rPr>
        <w:t xml:space="preserve"> z każdej strony szczeliny.</w:t>
      </w:r>
    </w:p>
    <w:p w:rsidR="00747851" w:rsidRPr="008E6A60" w:rsidRDefault="00747851" w:rsidP="00156A9F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:rsidR="00156A9F" w:rsidRDefault="00747851" w:rsidP="00480A0C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  <w:r w:rsidRPr="008E6A60">
        <w:rPr>
          <w:rFonts w:ascii="Arial" w:eastAsia="Times New Roman" w:hAnsi="Arial" w:cs="Arial"/>
          <w:szCs w:val="24"/>
          <w:lang w:eastAsia="pl-PL"/>
        </w:rPr>
        <w:t>Rys. 1.1. Przykłady konstrukcji szczelin w podbudowie z b</w:t>
      </w:r>
      <w:r w:rsidR="00156A9F">
        <w:rPr>
          <w:rFonts w:ascii="Arial" w:eastAsia="Times New Roman" w:hAnsi="Arial" w:cs="Arial"/>
          <w:szCs w:val="24"/>
          <w:lang w:eastAsia="pl-PL"/>
        </w:rPr>
        <w:t>etonu cementowego (wymiary w cm)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156A9F" w:rsidTr="00B8295C">
        <w:trPr>
          <w:jc w:val="center"/>
        </w:trPr>
        <w:tc>
          <w:tcPr>
            <w:tcW w:w="4536" w:type="dxa"/>
          </w:tcPr>
          <w:p w:rsidR="00156A9F" w:rsidRDefault="00156A9F" w:rsidP="00156A9F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Szczelina skurczowa pełna</w:t>
            </w:r>
          </w:p>
          <w:p w:rsidR="00156A9F" w:rsidRDefault="00B8295C" w:rsidP="00156A9F">
            <w:pPr>
              <w:ind w:left="-107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413B023" wp14:editId="32591C90">
                  <wp:extent cx="2880000" cy="1049549"/>
                  <wp:effectExtent l="0" t="0" r="0" b="0"/>
                  <wp:docPr id="4" name="Obraz 4" descr="G:\ost\Podbudowy\d040601b_pliki\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ost\Podbudowy\d040601b_pliki\image00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7"/>
                          <a:stretch/>
                        </pic:blipFill>
                        <pic:spPr bwMode="auto">
                          <a:xfrm>
                            <a:off x="0" y="0"/>
                            <a:ext cx="2880000" cy="104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56A9F" w:rsidRDefault="00156A9F" w:rsidP="00AF6776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Szczelina skurczowa pozorna</w:t>
            </w:r>
          </w:p>
          <w:p w:rsidR="00156A9F" w:rsidRDefault="00156A9F" w:rsidP="00156A9F">
            <w:pPr>
              <w:ind w:left="-108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noProof/>
                <w:szCs w:val="24"/>
                <w:lang w:eastAsia="pl-PL"/>
              </w:rPr>
              <w:drawing>
                <wp:inline distT="0" distB="0" distL="0" distR="0" wp14:anchorId="1FA97EE1" wp14:editId="44754AEA">
                  <wp:extent cx="2880000" cy="103602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05"/>
                          <a:stretch/>
                        </pic:blipFill>
                        <pic:spPr bwMode="auto">
                          <a:xfrm>
                            <a:off x="0" y="0"/>
                            <a:ext cx="2880000" cy="103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6A9F" w:rsidRDefault="00156A9F" w:rsidP="00156A9F">
            <w:pPr>
              <w:ind w:left="-108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156A9F" w:rsidRDefault="00156A9F" w:rsidP="00480A0C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  <w:sectPr w:rsidR="00156A9F" w:rsidSect="0065698D">
          <w:headerReference w:type="default" r:id="rId13"/>
          <w:footerReference w:type="default" r:id="rId14"/>
          <w:pgSz w:w="11906" w:h="16838"/>
          <w:pgMar w:top="1134" w:right="1418" w:bottom="1134" w:left="1418" w:header="709" w:footer="709" w:gutter="0"/>
          <w:pgNumType w:start="164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604"/>
      </w:tblGrid>
      <w:tr w:rsidR="00B8295C" w:rsidTr="00B8295C">
        <w:trPr>
          <w:jc w:val="center"/>
        </w:trPr>
        <w:tc>
          <w:tcPr>
            <w:tcW w:w="4536" w:type="dxa"/>
          </w:tcPr>
          <w:p w:rsidR="00B8295C" w:rsidRDefault="00B8295C" w:rsidP="00B8295C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Szczelina przy krawężniku</w:t>
            </w:r>
          </w:p>
          <w:p w:rsidR="00B8295C" w:rsidRDefault="00B8295C" w:rsidP="00B8295C">
            <w:pPr>
              <w:ind w:left="-142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noProof/>
                <w:szCs w:val="24"/>
                <w:lang w:eastAsia="pl-PL"/>
              </w:rPr>
              <w:drawing>
                <wp:inline distT="0" distB="0" distL="0" distR="0" wp14:anchorId="4C714A0B" wp14:editId="31325D0A">
                  <wp:extent cx="2880000" cy="1389166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38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8295C" w:rsidRDefault="00B8295C" w:rsidP="00480A0C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S</w:t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 xml:space="preserve">zczelina nacięta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w podbudowie (bez wypełnienia), n</w:t>
            </w:r>
            <w:r w:rsidRPr="008E6A60">
              <w:rPr>
                <w:rFonts w:ascii="Arial" w:eastAsia="Times New Roman" w:hAnsi="Arial" w:cs="Arial"/>
                <w:szCs w:val="24"/>
                <w:lang w:eastAsia="pl-PL"/>
              </w:rPr>
              <w:t>a której będzie ułożona warstwa ścieralna z mieszanki mineralno-asfaltowej</w:t>
            </w:r>
          </w:p>
          <w:p w:rsidR="00B8295C" w:rsidRDefault="00B8295C" w:rsidP="00480A0C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E6A60">
              <w:rPr>
                <w:rFonts w:ascii="Arial" w:eastAsia="Times New Roman" w:hAnsi="Arial" w:cs="Arial"/>
                <w:noProof/>
                <w:szCs w:val="24"/>
                <w:lang w:eastAsia="pl-PL"/>
              </w:rPr>
              <w:drawing>
                <wp:inline distT="0" distB="0" distL="0" distR="0" wp14:anchorId="742828B0" wp14:editId="43ADE2E5">
                  <wp:extent cx="2880000" cy="981548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98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A0C" w:rsidRDefault="00480A0C" w:rsidP="00480A0C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  <w:sectPr w:rsidR="00480A0C" w:rsidSect="00480A0C">
          <w:type w:val="continuous"/>
          <w:pgSz w:w="11906" w:h="16838"/>
          <w:pgMar w:top="1134" w:right="1134" w:bottom="1134" w:left="1701" w:header="708" w:footer="708" w:gutter="0"/>
          <w:cols w:space="0"/>
          <w:docGrid w:linePitch="360"/>
        </w:sectPr>
      </w:pPr>
    </w:p>
    <w:p w:rsidR="00B8295C" w:rsidRDefault="00B8295C" w:rsidP="00B8295C">
      <w:pPr>
        <w:pStyle w:val="Tekstpodstawowy"/>
        <w:tabs>
          <w:tab w:val="clear" w:pos="567"/>
          <w:tab w:val="clear" w:pos="1008"/>
          <w:tab w:val="left" w:pos="1134"/>
        </w:tabs>
        <w:spacing w:line="276" w:lineRule="auto"/>
        <w:rPr>
          <w:rFonts w:cs="Arial Narrow"/>
          <w:b/>
          <w:szCs w:val="20"/>
          <w:lang w:eastAsia="ar-SA"/>
        </w:rPr>
      </w:pPr>
    </w:p>
    <w:p w:rsidR="00B8295C" w:rsidRDefault="00B8295C" w:rsidP="00B8295C">
      <w:pPr>
        <w:pStyle w:val="Tekstpodstawowy"/>
        <w:tabs>
          <w:tab w:val="clear" w:pos="567"/>
          <w:tab w:val="clear" w:pos="1008"/>
          <w:tab w:val="left" w:pos="1134"/>
        </w:tabs>
        <w:spacing w:line="276" w:lineRule="auto"/>
        <w:rPr>
          <w:rFonts w:cs="Arial Narrow"/>
          <w:b/>
          <w:szCs w:val="20"/>
          <w:lang w:eastAsia="ar-SA"/>
        </w:rPr>
      </w:pPr>
    </w:p>
    <w:p w:rsidR="00B8295C" w:rsidRDefault="00B8295C" w:rsidP="00B8295C">
      <w:pPr>
        <w:pStyle w:val="Tekstpodstawowy"/>
        <w:tabs>
          <w:tab w:val="clear" w:pos="567"/>
          <w:tab w:val="clear" w:pos="1008"/>
          <w:tab w:val="left" w:pos="1134"/>
        </w:tabs>
        <w:spacing w:line="276" w:lineRule="auto"/>
        <w:rPr>
          <w:i/>
          <w:szCs w:val="20"/>
          <w:lang w:eastAsia="ar-SA"/>
        </w:rPr>
      </w:pPr>
      <w:r>
        <w:rPr>
          <w:rFonts w:cs="Arial Narrow"/>
          <w:b/>
          <w:szCs w:val="20"/>
          <w:lang w:eastAsia="ar-SA"/>
        </w:rPr>
        <w:t>Uwaga:</w:t>
      </w:r>
      <w:r>
        <w:rPr>
          <w:rFonts w:cs="Arial Narrow"/>
          <w:szCs w:val="20"/>
          <w:lang w:eastAsia="ar-SA"/>
        </w:rPr>
        <w:tab/>
      </w:r>
      <w:r>
        <w:rPr>
          <w:i/>
          <w:szCs w:val="20"/>
          <w:lang w:eastAsia="ar-SA"/>
        </w:rPr>
        <w:t>Wszelkie roboty ujęte w specyfikacji należy wykonać w oparciu o aktualnie</w:t>
      </w:r>
    </w:p>
    <w:p w:rsidR="0065017D" w:rsidRPr="008E6A60" w:rsidRDefault="00B8295C" w:rsidP="00AF6C05">
      <w:pPr>
        <w:pStyle w:val="Tekstpodstawowy"/>
        <w:tabs>
          <w:tab w:val="clear" w:pos="567"/>
          <w:tab w:val="clear" w:pos="1008"/>
          <w:tab w:val="left" w:pos="1134"/>
        </w:tabs>
        <w:spacing w:line="276" w:lineRule="auto"/>
      </w:pPr>
      <w:r>
        <w:rPr>
          <w:i/>
          <w:szCs w:val="20"/>
          <w:lang w:eastAsia="ar-SA"/>
        </w:rPr>
        <w:tab/>
        <w:t>obowiązujące normy i przepisy oraz w porozumieniu z Inżynierem.</w:t>
      </w:r>
    </w:p>
    <w:sectPr w:rsidR="0065017D" w:rsidRPr="008E6A60" w:rsidSect="00B8295C">
      <w:type w:val="continuous"/>
      <w:pgSz w:w="11906" w:h="16838"/>
      <w:pgMar w:top="1134" w:right="1134" w:bottom="1134" w:left="1701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0A" w:rsidRDefault="00AB1F0A" w:rsidP="00B020EB">
      <w:pPr>
        <w:spacing w:after="0" w:line="240" w:lineRule="auto"/>
      </w:pPr>
      <w:r>
        <w:separator/>
      </w:r>
    </w:p>
  </w:endnote>
  <w:endnote w:type="continuationSeparator" w:id="0">
    <w:p w:rsidR="00AB1F0A" w:rsidRDefault="00AB1F0A" w:rsidP="00B0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98" w:rsidRPr="0065698D" w:rsidRDefault="00696D98" w:rsidP="006569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0A" w:rsidRDefault="00AB1F0A" w:rsidP="00B020EB">
      <w:pPr>
        <w:spacing w:after="0" w:line="240" w:lineRule="auto"/>
      </w:pPr>
      <w:r>
        <w:separator/>
      </w:r>
    </w:p>
  </w:footnote>
  <w:footnote w:type="continuationSeparator" w:id="0">
    <w:p w:rsidR="00AB1F0A" w:rsidRDefault="00AB1F0A" w:rsidP="00B0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B" w:rsidRPr="0085320C" w:rsidRDefault="00B020EB" w:rsidP="00B020EB">
    <w:pPr>
      <w:pStyle w:val="Nagwek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D89"/>
    <w:multiLevelType w:val="hybridMultilevel"/>
    <w:tmpl w:val="24309E22"/>
    <w:lvl w:ilvl="0" w:tplc="7950750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BD3CFB"/>
    <w:multiLevelType w:val="hybridMultilevel"/>
    <w:tmpl w:val="D99823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7051"/>
    <w:multiLevelType w:val="hybridMultilevel"/>
    <w:tmpl w:val="3900107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394D41"/>
    <w:multiLevelType w:val="hybridMultilevel"/>
    <w:tmpl w:val="D3B203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B86068"/>
    <w:multiLevelType w:val="hybridMultilevel"/>
    <w:tmpl w:val="D77647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11BA"/>
    <w:multiLevelType w:val="hybridMultilevel"/>
    <w:tmpl w:val="77707C8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8724B8"/>
    <w:multiLevelType w:val="hybridMultilevel"/>
    <w:tmpl w:val="DE003C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F41952"/>
    <w:multiLevelType w:val="hybridMultilevel"/>
    <w:tmpl w:val="1E4457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253C97"/>
    <w:multiLevelType w:val="hybridMultilevel"/>
    <w:tmpl w:val="1E10995A"/>
    <w:lvl w:ilvl="0" w:tplc="078CDFF4">
      <w:start w:val="1"/>
      <w:numFmt w:val="lowerLetter"/>
      <w:lvlText w:val="%1)"/>
      <w:lvlJc w:val="left"/>
      <w:pPr>
        <w:ind w:left="1722" w:hanging="11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077541"/>
    <w:multiLevelType w:val="hybridMultilevel"/>
    <w:tmpl w:val="094278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2B4225"/>
    <w:multiLevelType w:val="hybridMultilevel"/>
    <w:tmpl w:val="6A9E9E8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1"/>
    <w:rsid w:val="00011EDA"/>
    <w:rsid w:val="00036170"/>
    <w:rsid w:val="001257A0"/>
    <w:rsid w:val="00156A9F"/>
    <w:rsid w:val="00306D16"/>
    <w:rsid w:val="00321DCD"/>
    <w:rsid w:val="00480A0C"/>
    <w:rsid w:val="00490C01"/>
    <w:rsid w:val="00554E65"/>
    <w:rsid w:val="00607D05"/>
    <w:rsid w:val="00647E7B"/>
    <w:rsid w:val="0065698D"/>
    <w:rsid w:val="00663F14"/>
    <w:rsid w:val="00696D98"/>
    <w:rsid w:val="006F1CF4"/>
    <w:rsid w:val="007068E7"/>
    <w:rsid w:val="00747851"/>
    <w:rsid w:val="007573ED"/>
    <w:rsid w:val="00827FCE"/>
    <w:rsid w:val="008C5BA3"/>
    <w:rsid w:val="008C6BB6"/>
    <w:rsid w:val="008E6A60"/>
    <w:rsid w:val="008F390E"/>
    <w:rsid w:val="00A23268"/>
    <w:rsid w:val="00AB1F0A"/>
    <w:rsid w:val="00AF6C05"/>
    <w:rsid w:val="00B020EB"/>
    <w:rsid w:val="00B07053"/>
    <w:rsid w:val="00B8295C"/>
    <w:rsid w:val="00BA0715"/>
    <w:rsid w:val="00BB0C96"/>
    <w:rsid w:val="00C02B50"/>
    <w:rsid w:val="00C5160A"/>
    <w:rsid w:val="00C6464A"/>
    <w:rsid w:val="00C75352"/>
    <w:rsid w:val="00D3450A"/>
    <w:rsid w:val="00D34D96"/>
    <w:rsid w:val="00D53455"/>
    <w:rsid w:val="00DC6A9F"/>
    <w:rsid w:val="00E20AC4"/>
    <w:rsid w:val="00E90B21"/>
    <w:rsid w:val="00EE3F7F"/>
    <w:rsid w:val="00F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B8929BA-ECA0-4D04-993D-8CC98C49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7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7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8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8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47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0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0EB"/>
  </w:style>
  <w:style w:type="character" w:styleId="Numerstrony">
    <w:name w:val="page number"/>
    <w:basedOn w:val="Domylnaczcionkaakapitu"/>
    <w:rsid w:val="00B020EB"/>
  </w:style>
  <w:style w:type="paragraph" w:styleId="Akapitzlist">
    <w:name w:val="List Paragraph"/>
    <w:basedOn w:val="Normalny"/>
    <w:uiPriority w:val="34"/>
    <w:qFormat/>
    <w:rsid w:val="008F390E"/>
    <w:pPr>
      <w:ind w:left="720"/>
      <w:contextualSpacing/>
    </w:pPr>
  </w:style>
  <w:style w:type="table" w:styleId="Tabela-Siatka">
    <w:name w:val="Table Grid"/>
    <w:basedOn w:val="Standardowy"/>
    <w:uiPriority w:val="59"/>
    <w:rsid w:val="0015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B8295C"/>
    <w:pPr>
      <w:tabs>
        <w:tab w:val="left" w:pos="567"/>
        <w:tab w:val="left" w:pos="1008"/>
      </w:tabs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295C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ABA5-55E3-4ABE-8DE5-3D654D4E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3959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Bołuńdź</dc:creator>
  <cp:lastModifiedBy>User</cp:lastModifiedBy>
  <cp:revision>4</cp:revision>
  <cp:lastPrinted>2017-08-16T09:26:00Z</cp:lastPrinted>
  <dcterms:created xsi:type="dcterms:W3CDTF">2020-05-11T10:50:00Z</dcterms:created>
  <dcterms:modified xsi:type="dcterms:W3CDTF">2020-05-11T11:04:00Z</dcterms:modified>
</cp:coreProperties>
</file>