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Uchwała Nr XVIII/129/2019</w:t>
      </w: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Rady Powiatu Drawskiego</w:t>
      </w: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20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 dnia 20 grudnia 2019 r.</w:t>
      </w: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 sprawie uchwalenia  Wieloletniej Prognozy Finansowej Powiatu Drawskiego na</w:t>
      </w: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lata 2020-2035</w:t>
      </w: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226  i art. 228 oraz   art. 230 ust 6,  ustawy z dnia 27 sierpnia 2009r.</w:t>
      </w:r>
      <w:r>
        <w:rPr>
          <w:rFonts w:ascii="Times New Roman" w:hAnsi="Times New Roman" w:cs="Times New Roman"/>
          <w:sz w:val="20"/>
          <w:szCs w:val="20"/>
        </w:rPr>
        <w:br/>
        <w:t>o finansach publicznych (Dz.U. z 2029. poz. 869, ze zmianami) uchwala się, co następuje:</w:t>
      </w: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1</w:t>
      </w:r>
      <w:r>
        <w:rPr>
          <w:rFonts w:ascii="Times New Roman" w:hAnsi="Times New Roman" w:cs="Times New Roman"/>
          <w:sz w:val="20"/>
          <w:szCs w:val="20"/>
        </w:rPr>
        <w:t>.      Uchwala się wieloletnią prognozę finansową Powiatu Drawskiego na lata 2020- 2035</w:t>
      </w: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zgodnie z załącznikiem nr 1.</w:t>
      </w: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§2.</w:t>
      </w:r>
      <w:r>
        <w:rPr>
          <w:rFonts w:ascii="Times New Roman" w:hAnsi="Times New Roman" w:cs="Times New Roman"/>
          <w:sz w:val="20"/>
          <w:szCs w:val="20"/>
        </w:rPr>
        <w:t xml:space="preserve"> Ustala się planowane i realizowane przedsięwzięcia Powiatu Drawskiego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w latach 2020-2025 zgodnie z załącznikiem nr 2.</w:t>
      </w: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3</w:t>
      </w:r>
      <w:r>
        <w:rPr>
          <w:rFonts w:ascii="Times New Roman" w:hAnsi="Times New Roman" w:cs="Times New Roman"/>
          <w:sz w:val="20"/>
          <w:szCs w:val="20"/>
        </w:rPr>
        <w:t>. Upoważnia się Zarząd Powiatu  Drawskiego do:</w:t>
      </w:r>
    </w:p>
    <w:p w:rsidR="00F52A98" w:rsidRDefault="00F52A98" w:rsidP="00F52A98">
      <w:pPr>
        <w:pStyle w:val="Normal"/>
        <w:numPr>
          <w:ilvl w:val="0"/>
          <w:numId w:val="1"/>
        </w:num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zaciągania zobowiązań  związanych z realizacją przedsięwzięć ujętych w załączniku nr 2 do niniejszej  Uchwały.</w:t>
      </w: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A98" w:rsidRDefault="00F52A98" w:rsidP="00F52A98">
      <w:pPr>
        <w:pStyle w:val="Normal"/>
        <w:numPr>
          <w:ilvl w:val="0"/>
          <w:numId w:val="1"/>
        </w:numPr>
        <w:tabs>
          <w:tab w:val="left" w:pos="64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zaciągania zobowiązań  z tytułu umów, których  realizacja w roku budżetowym i w latach następnych jest  niezbędna do zapewnienia ciągłości działania jednostki i z których wynikające</w:t>
      </w: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płatności wykraczają  poza rok budżetowy zawieranych na czas określony.</w:t>
      </w: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3 )  przekazywania uprawnień kierownikom jednostek organizacyjnych w zakresie</w:t>
      </w: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zaciągania zobowiązań związanych z realizacją przedsięwzięć.</w:t>
      </w: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4) przekazywania uprawnień kierownikom jednostek organizacyjnych do zaciągania</w:t>
      </w: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zobowiązań z tytułu umów, których realizacja w roku budżetowym i w latach</w:t>
      </w: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następnych  jest niezbędna do zapewnienia ciągłości działania jednostki, i z</w:t>
      </w: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których wynikające płatności wykraczają poza rok budżetowy, zawieranych na</w:t>
      </w: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czas określony.</w:t>
      </w: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4</w:t>
      </w:r>
      <w:r>
        <w:rPr>
          <w:rFonts w:ascii="Times New Roman" w:hAnsi="Times New Roman" w:cs="Times New Roman"/>
          <w:sz w:val="20"/>
          <w:szCs w:val="20"/>
        </w:rPr>
        <w:t xml:space="preserve">. Traci moc uchwała Nr IV/28 /2019 Rady Powiatu Drawskiego  z dnia 16 stycznia 2019r w sprawie uchwalenia Wieloletniej  Prognozy Finansowej  Powiatu Drawskiego na lata 2019-2035 zmieniona uchwałami Nr  VII/49/2019 z dnia 22  marca 2019 r., Nr VIII/58/2019 z dnia 26 kwietnia  2019 r. , Nr IX/62/2019r z dnia 16 maja  2019r.,  Nr XI/75/2019 r z dnia 19 czerwca  2018r, Nr XII/79/2019 z dnia 8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lipca 2019 , Nr XIII/82/2019r z dnia 9 sierpnia 2019 r, Nr XIV/106/2019 z dnia 13 września 2019 r oraz Nr XV/117/2019 z dnia 18 października 2019 r.  </w:t>
      </w: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§ 6</w:t>
      </w:r>
      <w:r>
        <w:rPr>
          <w:rFonts w:ascii="Times New Roman" w:hAnsi="Times New Roman" w:cs="Times New Roman"/>
          <w:sz w:val="20"/>
          <w:szCs w:val="20"/>
        </w:rPr>
        <w:t>. Uchwała wchodzi w życie z dniem 1 stycznia 2020r.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Przewodnicząca Rady</w:t>
      </w: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              Urszula     Ptak</w:t>
      </w: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2A98" w:rsidRDefault="00F52A98" w:rsidP="00F52A9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52A98" w:rsidRDefault="00F52A98" w:rsidP="00F52A98">
      <w:pPr>
        <w:pStyle w:val="Normal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</w:t>
      </w:r>
    </w:p>
    <w:p w:rsidR="00F52A98" w:rsidRDefault="00F52A98" w:rsidP="00F52A98">
      <w:pPr>
        <w:pStyle w:val="Normal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050E1" w:rsidRDefault="007050E1"/>
    <w:sectPr w:rsidR="007050E1" w:rsidSect="0020005A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ind w:left="13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)"/>
      <w:lvlJc w:val="left"/>
      <w:pPr>
        <w:ind w:left="208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)"/>
      <w:lvlJc w:val="left"/>
      <w:pPr>
        <w:ind w:left="24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)"/>
      <w:lvlJc w:val="left"/>
      <w:pPr>
        <w:ind w:left="28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)"/>
      <w:lvlJc w:val="left"/>
      <w:pPr>
        <w:ind w:left="31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)"/>
      <w:lvlJc w:val="left"/>
      <w:pPr>
        <w:ind w:left="35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98"/>
    <w:rsid w:val="007050E1"/>
    <w:rsid w:val="00F5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CC9E"/>
  <w15:chartTrackingRefBased/>
  <w15:docId w15:val="{9A766E3D-9C5D-4570-A5D3-998293B1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F52A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AgnieszkaT</dc:creator>
  <cp:keywords/>
  <dc:description/>
  <cp:lastModifiedBy>AgnieszkaT</cp:lastModifiedBy>
  <cp:revision>1</cp:revision>
  <dcterms:created xsi:type="dcterms:W3CDTF">2019-12-23T12:07:00Z</dcterms:created>
  <dcterms:modified xsi:type="dcterms:W3CDTF">2019-12-23T12:08:00Z</dcterms:modified>
</cp:coreProperties>
</file>