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C9CA" w14:textId="4F9961A1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C6704">
        <w:rPr>
          <w:rFonts w:ascii="Times New Roman" w:hAnsi="Times New Roman" w:cs="Times New Roman"/>
          <w:b/>
          <w:bCs/>
        </w:rPr>
        <w:t>Uchwała Nr</w:t>
      </w:r>
      <w:r w:rsidR="007414AF">
        <w:rPr>
          <w:rFonts w:ascii="Times New Roman" w:hAnsi="Times New Roman" w:cs="Times New Roman"/>
          <w:b/>
          <w:bCs/>
        </w:rPr>
        <w:t xml:space="preserve"> XXIX</w:t>
      </w:r>
      <w:r w:rsidRPr="00AC6704">
        <w:rPr>
          <w:rFonts w:ascii="Times New Roman" w:hAnsi="Times New Roman" w:cs="Times New Roman"/>
          <w:b/>
          <w:bCs/>
        </w:rPr>
        <w:t xml:space="preserve"> /</w:t>
      </w:r>
      <w:r w:rsidR="007414AF">
        <w:rPr>
          <w:rFonts w:ascii="Times New Roman" w:hAnsi="Times New Roman" w:cs="Times New Roman"/>
          <w:b/>
          <w:bCs/>
        </w:rPr>
        <w:t>202</w:t>
      </w:r>
      <w:r w:rsidRPr="00AC6704">
        <w:rPr>
          <w:rFonts w:ascii="Times New Roman" w:hAnsi="Times New Roman" w:cs="Times New Roman"/>
          <w:b/>
          <w:bCs/>
        </w:rPr>
        <w:t xml:space="preserve"> /</w:t>
      </w:r>
      <w:r w:rsidR="007414AF">
        <w:rPr>
          <w:rFonts w:ascii="Times New Roman" w:hAnsi="Times New Roman" w:cs="Times New Roman"/>
          <w:b/>
          <w:bCs/>
        </w:rPr>
        <w:t>2020</w:t>
      </w:r>
    </w:p>
    <w:p w14:paraId="5E9D4543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C6704">
        <w:rPr>
          <w:rFonts w:ascii="Times New Roman" w:hAnsi="Times New Roman" w:cs="Times New Roman"/>
          <w:b/>
          <w:bCs/>
        </w:rPr>
        <w:t>Rady Powiatu Drawskiego</w:t>
      </w:r>
    </w:p>
    <w:p w14:paraId="52771758" w14:textId="4B00E364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C6704">
        <w:rPr>
          <w:rFonts w:ascii="Times New Roman" w:hAnsi="Times New Roman" w:cs="Times New Roman"/>
          <w:b/>
          <w:bCs/>
        </w:rPr>
        <w:t xml:space="preserve">z dnia </w:t>
      </w:r>
      <w:r w:rsidR="007414AF">
        <w:rPr>
          <w:rFonts w:ascii="Times New Roman" w:hAnsi="Times New Roman" w:cs="Times New Roman"/>
          <w:b/>
          <w:bCs/>
        </w:rPr>
        <w:t>18 grudnia 2020 r.</w:t>
      </w:r>
    </w:p>
    <w:p w14:paraId="3DC77C69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704">
        <w:rPr>
          <w:rFonts w:ascii="Times New Roman" w:hAnsi="Times New Roman" w:cs="Times New Roman"/>
          <w:b/>
          <w:bCs/>
        </w:rPr>
        <w:t xml:space="preserve"> </w:t>
      </w:r>
    </w:p>
    <w:p w14:paraId="28FCA223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C6704">
        <w:rPr>
          <w:rFonts w:ascii="Times New Roman" w:hAnsi="Times New Roman" w:cs="Times New Roman"/>
          <w:b/>
          <w:bCs/>
          <w:u w:val="single"/>
        </w:rPr>
        <w:t xml:space="preserve">w sprawie uchwalenia Wieloletniej Prognozy Finansowej Powiatu Drawskiego </w:t>
      </w:r>
      <w:r w:rsidRPr="00AC6704">
        <w:rPr>
          <w:rFonts w:ascii="Times New Roman" w:hAnsi="Times New Roman" w:cs="Times New Roman"/>
          <w:b/>
          <w:bCs/>
          <w:u w:val="single"/>
        </w:rPr>
        <w:br/>
        <w:t>na lata 2021 - 2036.</w:t>
      </w:r>
    </w:p>
    <w:p w14:paraId="7EE4D1F5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B579B84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 xml:space="preserve">Na podstawie art. 226 i art. 228, art. 230 ust. 6 oraz art. 232 ust. 2 ustawy </w:t>
      </w:r>
      <w:r w:rsidRPr="00AC6704">
        <w:rPr>
          <w:rFonts w:ascii="Times New Roman" w:hAnsi="Times New Roman" w:cs="Times New Roman"/>
        </w:rPr>
        <w:br/>
        <w:t xml:space="preserve">z dnia 27 sierpnia 2009 r. o finansach publicznych (Dz.U. z 2019 r. poz. 869 ze zmianami) </w:t>
      </w:r>
      <w:r w:rsidRPr="00AC6704">
        <w:rPr>
          <w:rFonts w:ascii="Times New Roman" w:hAnsi="Times New Roman" w:cs="Times New Roman"/>
        </w:rPr>
        <w:br/>
      </w:r>
      <w:r w:rsidRPr="00AC6704">
        <w:rPr>
          <w:rFonts w:ascii="Times New Roman" w:hAnsi="Times New Roman" w:cs="Times New Roman"/>
          <w:b/>
          <w:bCs/>
        </w:rPr>
        <w:t>Rada Powiatu Drawskiego uchwala co następuje:</w:t>
      </w:r>
    </w:p>
    <w:p w14:paraId="5AF5E600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685800B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 xml:space="preserve">§   </w:t>
      </w:r>
      <w:r w:rsidRPr="00AC6704">
        <w:rPr>
          <w:rFonts w:ascii="Times New Roman" w:hAnsi="Times New Roman" w:cs="Times New Roman"/>
          <w:b/>
          <w:bCs/>
        </w:rPr>
        <w:t xml:space="preserve">1.   </w:t>
      </w:r>
      <w:r w:rsidRPr="00AC6704">
        <w:rPr>
          <w:rFonts w:ascii="Times New Roman" w:hAnsi="Times New Roman" w:cs="Times New Roman"/>
        </w:rPr>
        <w:t>Uchwala się wieloletnią prognozę finansową Powiatu Drawskiego na lata 2021 - 2036</w:t>
      </w:r>
      <w:r w:rsidRPr="00AC6704">
        <w:rPr>
          <w:rFonts w:ascii="Times New Roman" w:hAnsi="Times New Roman" w:cs="Times New Roman"/>
        </w:rPr>
        <w:br/>
        <w:t>zgodnie z załącznikiem nr 1.</w:t>
      </w:r>
    </w:p>
    <w:p w14:paraId="6A8DEB01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617D6A5D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  <w:b/>
          <w:bCs/>
        </w:rPr>
        <w:t xml:space="preserve">§ 2. </w:t>
      </w:r>
      <w:r w:rsidRPr="00AC6704">
        <w:rPr>
          <w:rFonts w:ascii="Times New Roman" w:hAnsi="Times New Roman" w:cs="Times New Roman"/>
        </w:rPr>
        <w:t xml:space="preserve">Ustala się planowane i realizowane przedsięwzięcia Powiatu Drawskiego </w:t>
      </w:r>
      <w:r w:rsidRPr="00AC6704">
        <w:rPr>
          <w:rFonts w:ascii="Times New Roman" w:hAnsi="Times New Roman" w:cs="Times New Roman"/>
        </w:rPr>
        <w:br/>
        <w:t xml:space="preserve">             w latach 2021 – 2025, zgodnie z załącznikiem nr 2.</w:t>
      </w:r>
    </w:p>
    <w:p w14:paraId="23666C4C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B55526A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  <w:b/>
          <w:bCs/>
        </w:rPr>
        <w:t xml:space="preserve">§    3.    </w:t>
      </w:r>
      <w:r w:rsidRPr="00AC6704">
        <w:rPr>
          <w:rFonts w:ascii="Times New Roman" w:hAnsi="Times New Roman" w:cs="Times New Roman"/>
        </w:rPr>
        <w:t>Upoważnia się Zarząd Powiatu  Drawskiego do:</w:t>
      </w:r>
    </w:p>
    <w:p w14:paraId="034765D5" w14:textId="77777777" w:rsidR="00AC6704" w:rsidRPr="00AC6704" w:rsidRDefault="00AC6704" w:rsidP="00AC6704">
      <w:pPr>
        <w:widowControl w:val="0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>zaciągania zobowiązań  związanych z realizacją przedsięwzięć ujętych w załączniku  nr  2 do niniejszej uchwały,</w:t>
      </w:r>
    </w:p>
    <w:p w14:paraId="651A4E21" w14:textId="77777777" w:rsidR="00AC6704" w:rsidRPr="00AC6704" w:rsidRDefault="00AC6704" w:rsidP="00AC6704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</w:rPr>
      </w:pPr>
    </w:p>
    <w:p w14:paraId="3D343935" w14:textId="77777777" w:rsidR="00AC6704" w:rsidRPr="00AC6704" w:rsidRDefault="00AC6704" w:rsidP="00AC6704">
      <w:pPr>
        <w:widowControl w:val="0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 xml:space="preserve">dokonywania zmian limitów zobowiązań i kwot wydatków na realizacje przedsięwzięć finansowanych z udziałem środków europejskich albo środków, o których mowa w art. 5 ust. 1 pkt 3 ustawy z dnia 27 sierpnia 2009 r. o finansach publicznych (Dz.U. z 2019 r. poz. 869 ze zmianami), w związku ze zmianami w realizacji tego przedsięwzięcia, </w:t>
      </w:r>
      <w:r w:rsidRPr="00AC6704">
        <w:rPr>
          <w:rFonts w:ascii="Times New Roman" w:hAnsi="Times New Roman" w:cs="Times New Roman"/>
        </w:rPr>
        <w:br/>
        <w:t>o ile zmiany te nie pogorszą wyniku budżetu dla każdego roku objętego wieloletnią prognozą,</w:t>
      </w:r>
    </w:p>
    <w:p w14:paraId="17838258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B2C2683" w14:textId="77777777" w:rsidR="00AC6704" w:rsidRPr="00AC6704" w:rsidRDefault="00AC6704" w:rsidP="00AC6704">
      <w:pPr>
        <w:widowControl w:val="0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>zaciągania zobowiązań z tytułu umów, których realizacja w roku budżetowym i w latach następnych jest niezbędna do zapewnienia ciągłości działania jednostki i z których wynikające płatności wykraczają  poza rok budżetowy, zawieranych na czas określony,</w:t>
      </w:r>
    </w:p>
    <w:p w14:paraId="57CE4070" w14:textId="77777777" w:rsidR="00AC6704" w:rsidRPr="00AC6704" w:rsidRDefault="00AC6704" w:rsidP="00AC6704">
      <w:pPr>
        <w:widowControl w:val="0"/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E8AE227" w14:textId="77777777" w:rsidR="00AC6704" w:rsidRPr="00AC6704" w:rsidRDefault="00AC6704" w:rsidP="00AC6704">
      <w:pPr>
        <w:widowControl w:val="0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>przekazywania uprawnień kierownikom jednostek organizacyjnych w zakresie zaciągania  zobowiązań związanych z realizacją przedsięwzięć,</w:t>
      </w:r>
    </w:p>
    <w:p w14:paraId="5112C75C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877026A" w14:textId="43BABAD6" w:rsidR="00AC6704" w:rsidRPr="00AC6704" w:rsidRDefault="00AC6704" w:rsidP="00AC6704">
      <w:pPr>
        <w:widowControl w:val="0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</w:rPr>
        <w:t>przekazywania uprawnień kierownikom jednostek organizacyjnych do zaciągania zobowiązań z tytułu umów, których realizacja w roku budżetowym i w latach</w:t>
      </w:r>
      <w:r>
        <w:rPr>
          <w:rFonts w:ascii="Times New Roman" w:hAnsi="Times New Roman" w:cs="Times New Roman"/>
        </w:rPr>
        <w:t xml:space="preserve"> </w:t>
      </w:r>
      <w:r w:rsidRPr="00AC6704">
        <w:rPr>
          <w:rFonts w:ascii="Times New Roman" w:hAnsi="Times New Roman" w:cs="Times New Roman"/>
        </w:rPr>
        <w:t>następnych jest niezbędna do zapewnienia ciągłości działania jednostki, i z</w:t>
      </w:r>
      <w:r>
        <w:rPr>
          <w:rFonts w:ascii="Times New Roman" w:hAnsi="Times New Roman" w:cs="Times New Roman"/>
        </w:rPr>
        <w:t xml:space="preserve"> </w:t>
      </w:r>
      <w:r w:rsidRPr="00AC6704">
        <w:rPr>
          <w:rFonts w:ascii="Times New Roman" w:hAnsi="Times New Roman" w:cs="Times New Roman"/>
        </w:rPr>
        <w:t>których wynikające płatności wykraczają poza rok budżetowy, zawieranych na czas określony.</w:t>
      </w:r>
    </w:p>
    <w:p w14:paraId="68A48F39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175B12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70D8173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5C2C16A8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  <w:b/>
          <w:bCs/>
        </w:rPr>
        <w:t>§ 4</w:t>
      </w:r>
      <w:r w:rsidRPr="00AC6704">
        <w:rPr>
          <w:rFonts w:ascii="Times New Roman" w:hAnsi="Times New Roman" w:cs="Times New Roman"/>
        </w:rPr>
        <w:t xml:space="preserve">. Traci moc uchwała Nr XVIII/129/2019 Rady Powiatu Drawskiego z dnia 20 grudnia 2019 r. w sprawie </w:t>
      </w:r>
      <w:r w:rsidRPr="00AC6704">
        <w:rPr>
          <w:rFonts w:ascii="Times New Roman" w:hAnsi="Times New Roman" w:cs="Times New Roman"/>
        </w:rPr>
        <w:lastRenderedPageBreak/>
        <w:t xml:space="preserve">uchwalenia Wieloletniej  Prognozy Finansowej  Powiatu Drawskiego na lata </w:t>
      </w:r>
      <w:r w:rsidRPr="00AC6704">
        <w:rPr>
          <w:rFonts w:ascii="Times New Roman" w:hAnsi="Times New Roman" w:cs="Times New Roman"/>
        </w:rPr>
        <w:br/>
        <w:t>2020 - 2035 zmieniona uchwałami Nr XIX/143/2020 z dnia 7 lutego 2020 r., Nr XX/149/2020</w:t>
      </w:r>
      <w:r w:rsidRPr="00AC6704">
        <w:rPr>
          <w:rFonts w:ascii="Times New Roman" w:hAnsi="Times New Roman" w:cs="Times New Roman"/>
        </w:rPr>
        <w:br/>
        <w:t xml:space="preserve">z dnia 31 marca 2020 r., Nr XXII/169/2020 z dnia 19 czerwca 2020 r., Nr XXIII/173/2020 </w:t>
      </w:r>
      <w:r w:rsidRPr="00AC6704">
        <w:rPr>
          <w:rFonts w:ascii="Times New Roman" w:hAnsi="Times New Roman" w:cs="Times New Roman"/>
        </w:rPr>
        <w:br/>
        <w:t>z dnia 7 sierpnia  2020 r., Nr XXIV/181/2020 z dnia 11 września  2020 r., Nr XXV/184/2020</w:t>
      </w:r>
      <w:r w:rsidRPr="00AC6704">
        <w:rPr>
          <w:rFonts w:ascii="Times New Roman" w:hAnsi="Times New Roman" w:cs="Times New Roman"/>
        </w:rPr>
        <w:br/>
        <w:t xml:space="preserve">z dnia 24 września 2020 r. </w:t>
      </w:r>
    </w:p>
    <w:p w14:paraId="226E0ADE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2A3A656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C6704">
        <w:rPr>
          <w:rFonts w:ascii="Times New Roman" w:hAnsi="Times New Roman" w:cs="Times New Roman"/>
          <w:b/>
          <w:bCs/>
        </w:rPr>
        <w:t>§ 5</w:t>
      </w:r>
      <w:r w:rsidRPr="00AC6704">
        <w:rPr>
          <w:rFonts w:ascii="Times New Roman" w:hAnsi="Times New Roman" w:cs="Times New Roman"/>
        </w:rPr>
        <w:t>. Uchwała wchodzi w życie z dniem 1 stycznia 2021 r.</w:t>
      </w:r>
    </w:p>
    <w:p w14:paraId="0B311A38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5C79C40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5C22F27" w14:textId="7184B90C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5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  <w:t xml:space="preserve"> </w:t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  <w:t xml:space="preserve">  </w:t>
      </w:r>
      <w:r w:rsidRPr="00AC670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>Przewodnicząca Rady</w:t>
      </w:r>
    </w:p>
    <w:p w14:paraId="05978DDD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  <w:t xml:space="preserve"> </w:t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</w:r>
      <w:r w:rsidRPr="00AC6704">
        <w:rPr>
          <w:rFonts w:ascii="Times New Roman" w:hAnsi="Times New Roman" w:cs="Times New Roman"/>
          <w:b/>
          <w:bCs/>
        </w:rPr>
        <w:tab/>
        <w:t>Urszula Ptak</w:t>
      </w:r>
    </w:p>
    <w:p w14:paraId="222A0E96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7E45EB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4D0F68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54C3C1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E674B8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187F42" w14:textId="77777777" w:rsidR="00AC6704" w:rsidRPr="00AC6704" w:rsidRDefault="00AC6704" w:rsidP="00AC67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D6DB59" w14:textId="77777777" w:rsidR="00AC6704" w:rsidRPr="00AC6704" w:rsidRDefault="00AC6704" w:rsidP="00AC6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9AD0A" w14:textId="77777777" w:rsidR="00AC6704" w:rsidRPr="00AC6704" w:rsidRDefault="00AC6704" w:rsidP="00AC6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602BF5" w14:textId="77777777" w:rsidR="00AC6704" w:rsidRPr="00AC6704" w:rsidRDefault="00AC6704" w:rsidP="00AC6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C2A8E4" w14:textId="77777777" w:rsidR="00CA4A9C" w:rsidRDefault="00CA4A9C"/>
    <w:sectPr w:rsidR="00CA4A9C" w:rsidSect="00DF17D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5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04"/>
    <w:rsid w:val="002C1F15"/>
    <w:rsid w:val="007414AF"/>
    <w:rsid w:val="00AC6704"/>
    <w:rsid w:val="00C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101F"/>
  <w15:chartTrackingRefBased/>
  <w15:docId w15:val="{F697289C-6B5B-4EB6-93ED-87E7F88E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C6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3</cp:revision>
  <dcterms:created xsi:type="dcterms:W3CDTF">2020-11-13T12:37:00Z</dcterms:created>
  <dcterms:modified xsi:type="dcterms:W3CDTF">2021-01-07T09:48:00Z</dcterms:modified>
</cp:coreProperties>
</file>